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C70" w:rsidRPr="002F02BC" w:rsidRDefault="00244C70" w:rsidP="00DF187B">
      <w:pPr>
        <w:ind w:firstLine="4962"/>
        <w:jc w:val="both"/>
        <w:outlineLvl w:val="0"/>
        <w:rPr>
          <w:b/>
          <w:bCs/>
        </w:rPr>
      </w:pPr>
      <w:r w:rsidRPr="002F02BC">
        <w:rPr>
          <w:b/>
          <w:bCs/>
        </w:rPr>
        <w:t>УТВЕРЖДЕНО</w:t>
      </w:r>
    </w:p>
    <w:p w:rsidR="00244C70" w:rsidRPr="002F02BC" w:rsidRDefault="00244C70" w:rsidP="00DF187B">
      <w:pPr>
        <w:ind w:firstLine="4962"/>
        <w:jc w:val="both"/>
        <w:outlineLvl w:val="0"/>
        <w:rPr>
          <w:bCs/>
        </w:rPr>
      </w:pPr>
      <w:r w:rsidRPr="002F02BC">
        <w:rPr>
          <w:bCs/>
        </w:rPr>
        <w:t xml:space="preserve">Правлением Ассоциации </w:t>
      </w:r>
    </w:p>
    <w:p w:rsidR="00244C70" w:rsidRPr="002F02BC" w:rsidRDefault="00244C70" w:rsidP="00DF187B">
      <w:pPr>
        <w:ind w:firstLine="4962"/>
        <w:jc w:val="both"/>
        <w:outlineLvl w:val="0"/>
        <w:rPr>
          <w:bCs/>
        </w:rPr>
      </w:pPr>
      <w:r w:rsidRPr="002F02BC">
        <w:rPr>
          <w:bCs/>
        </w:rPr>
        <w:t>предприятий безопасности</w:t>
      </w:r>
    </w:p>
    <w:p w:rsidR="00244C70" w:rsidRPr="002F02BC" w:rsidRDefault="00244C70" w:rsidP="00DF187B">
      <w:pPr>
        <w:ind w:firstLine="4962"/>
        <w:jc w:val="both"/>
        <w:outlineLvl w:val="0"/>
        <w:rPr>
          <w:bCs/>
        </w:rPr>
      </w:pPr>
      <w:r w:rsidRPr="002F02BC">
        <w:rPr>
          <w:bCs/>
        </w:rPr>
        <w:t>«ЖЕЛДОРБЕЗОПАСНОСТЬ»</w:t>
      </w:r>
    </w:p>
    <w:p w:rsidR="00244C70" w:rsidRPr="002F02BC" w:rsidRDefault="00244C70" w:rsidP="00DF187B">
      <w:pPr>
        <w:ind w:firstLine="4962"/>
        <w:jc w:val="both"/>
        <w:outlineLvl w:val="0"/>
        <w:rPr>
          <w:bCs/>
        </w:rPr>
      </w:pPr>
      <w:r w:rsidRPr="002F02BC">
        <w:rPr>
          <w:bCs/>
        </w:rPr>
        <w:t>Протокол №1 от «17» апреля 2019 г.</w:t>
      </w:r>
    </w:p>
    <w:p w:rsidR="00244C70" w:rsidRDefault="00244C70" w:rsidP="00DF187B">
      <w:pPr>
        <w:ind w:firstLine="4962"/>
        <w:jc w:val="center"/>
        <w:rPr>
          <w:b/>
        </w:rPr>
      </w:pPr>
    </w:p>
    <w:p w:rsidR="00DF187B" w:rsidRPr="0085384F" w:rsidRDefault="00DF187B" w:rsidP="00DF187B">
      <w:pPr>
        <w:ind w:firstLine="4962"/>
        <w:outlineLvl w:val="0"/>
        <w:rPr>
          <w:bCs/>
        </w:rPr>
      </w:pPr>
      <w:r w:rsidRPr="0085384F">
        <w:rPr>
          <w:rStyle w:val="ae"/>
        </w:rPr>
        <w:t xml:space="preserve">Изменения внесены </w:t>
      </w:r>
      <w:r w:rsidRPr="0085384F">
        <w:rPr>
          <w:bCs/>
        </w:rPr>
        <w:t xml:space="preserve"> </w:t>
      </w:r>
    </w:p>
    <w:p w:rsidR="00DF187B" w:rsidRPr="0085384F" w:rsidRDefault="00DF187B" w:rsidP="00DF187B">
      <w:pPr>
        <w:ind w:firstLine="4962"/>
        <w:rPr>
          <w:color w:val="000000"/>
        </w:rPr>
      </w:pPr>
      <w:r w:rsidRPr="0085384F">
        <w:rPr>
          <w:bCs/>
        </w:rPr>
        <w:t xml:space="preserve">Правлением </w:t>
      </w:r>
    </w:p>
    <w:p w:rsidR="00DF187B" w:rsidRPr="0085384F" w:rsidRDefault="00DF187B" w:rsidP="00DF187B">
      <w:pPr>
        <w:ind w:firstLine="4962"/>
        <w:rPr>
          <w:color w:val="000000"/>
        </w:rPr>
      </w:pPr>
      <w:r w:rsidRPr="0085384F">
        <w:rPr>
          <w:color w:val="000000"/>
        </w:rPr>
        <w:t xml:space="preserve">Саморегулируемой организации </w:t>
      </w:r>
    </w:p>
    <w:p w:rsidR="00DF187B" w:rsidRPr="0085384F" w:rsidRDefault="00DF187B" w:rsidP="00DF187B">
      <w:pPr>
        <w:ind w:firstLine="4962"/>
        <w:rPr>
          <w:color w:val="000000"/>
        </w:rPr>
      </w:pPr>
      <w:r w:rsidRPr="0085384F">
        <w:rPr>
          <w:color w:val="000000"/>
        </w:rPr>
        <w:t>Ассоциация предприятий безопасности</w:t>
      </w:r>
    </w:p>
    <w:p w:rsidR="00DF187B" w:rsidRPr="0085384F" w:rsidRDefault="00DF187B" w:rsidP="00DF187B">
      <w:pPr>
        <w:ind w:firstLine="4962"/>
        <w:rPr>
          <w:color w:val="000000"/>
        </w:rPr>
      </w:pPr>
      <w:r w:rsidRPr="0085384F">
        <w:rPr>
          <w:color w:val="000000"/>
        </w:rPr>
        <w:t>«ЖЕЛДОРБЕЗОПАСНОСТЬ»</w:t>
      </w:r>
    </w:p>
    <w:p w:rsidR="00DF187B" w:rsidRPr="0085384F" w:rsidRDefault="00DF187B" w:rsidP="00DF187B">
      <w:pPr>
        <w:ind w:firstLine="4962"/>
        <w:rPr>
          <w:color w:val="000000"/>
        </w:rPr>
      </w:pPr>
      <w:r w:rsidRPr="0085384F">
        <w:rPr>
          <w:color w:val="000000"/>
        </w:rPr>
        <w:t>Протокол № 7 от «30» сентября 2019 г.</w:t>
      </w:r>
    </w:p>
    <w:p w:rsidR="00DF187B" w:rsidRPr="0085384F" w:rsidRDefault="00DF187B" w:rsidP="00DF187B">
      <w:pPr>
        <w:ind w:firstLine="4962"/>
        <w:rPr>
          <w:b/>
          <w:bCs/>
          <w:spacing w:val="15"/>
        </w:rPr>
      </w:pPr>
    </w:p>
    <w:p w:rsidR="00DF187B" w:rsidRPr="0054404E" w:rsidRDefault="00DF187B" w:rsidP="00DF187B">
      <w:pPr>
        <w:ind w:firstLine="540"/>
        <w:jc w:val="center"/>
        <w:rPr>
          <w:b/>
          <w:bCs/>
          <w:spacing w:val="15"/>
        </w:rPr>
      </w:pPr>
    </w:p>
    <w:p w:rsidR="00DF187B" w:rsidRDefault="00DF187B" w:rsidP="00DF187B">
      <w:pPr>
        <w:ind w:firstLine="540"/>
        <w:jc w:val="center"/>
        <w:rPr>
          <w:b/>
          <w:bCs/>
          <w:spacing w:val="15"/>
        </w:rPr>
      </w:pPr>
    </w:p>
    <w:p w:rsidR="00DF187B" w:rsidRDefault="00DF187B" w:rsidP="00DF187B">
      <w:pPr>
        <w:ind w:firstLine="540"/>
        <w:jc w:val="center"/>
        <w:rPr>
          <w:b/>
          <w:bCs/>
          <w:spacing w:val="15"/>
        </w:rPr>
      </w:pPr>
    </w:p>
    <w:p w:rsidR="00DF187B" w:rsidRDefault="00DF187B" w:rsidP="00DF187B">
      <w:pPr>
        <w:ind w:firstLine="540"/>
        <w:jc w:val="center"/>
        <w:rPr>
          <w:b/>
          <w:bCs/>
          <w:spacing w:val="15"/>
        </w:rPr>
      </w:pPr>
    </w:p>
    <w:p w:rsidR="00DF187B" w:rsidRDefault="00DF187B" w:rsidP="00DF187B">
      <w:pPr>
        <w:ind w:firstLine="540"/>
        <w:jc w:val="center"/>
        <w:rPr>
          <w:b/>
          <w:bCs/>
          <w:spacing w:val="15"/>
        </w:rPr>
      </w:pPr>
    </w:p>
    <w:p w:rsidR="00DF187B" w:rsidRDefault="00DF187B" w:rsidP="00DF187B">
      <w:pPr>
        <w:ind w:firstLine="540"/>
        <w:jc w:val="center"/>
        <w:rPr>
          <w:b/>
          <w:bCs/>
          <w:spacing w:val="15"/>
        </w:rPr>
      </w:pPr>
    </w:p>
    <w:p w:rsidR="00DF187B" w:rsidRDefault="00DF187B" w:rsidP="00DF187B">
      <w:pPr>
        <w:ind w:firstLine="540"/>
        <w:jc w:val="center"/>
        <w:rPr>
          <w:b/>
          <w:bCs/>
          <w:spacing w:val="15"/>
        </w:rPr>
      </w:pPr>
    </w:p>
    <w:p w:rsidR="00DF187B" w:rsidRDefault="00DF187B" w:rsidP="00DF187B">
      <w:pPr>
        <w:ind w:firstLine="540"/>
        <w:jc w:val="center"/>
        <w:rPr>
          <w:b/>
          <w:bCs/>
          <w:spacing w:val="15"/>
        </w:rPr>
      </w:pPr>
    </w:p>
    <w:p w:rsidR="00DF187B" w:rsidRDefault="00DF187B" w:rsidP="00DF187B">
      <w:pPr>
        <w:ind w:firstLine="540"/>
        <w:jc w:val="center"/>
        <w:rPr>
          <w:b/>
          <w:bCs/>
          <w:spacing w:val="15"/>
        </w:rPr>
      </w:pPr>
    </w:p>
    <w:p w:rsidR="00DF187B" w:rsidRDefault="00DF187B" w:rsidP="00DF187B">
      <w:pPr>
        <w:ind w:firstLine="540"/>
        <w:jc w:val="center"/>
        <w:rPr>
          <w:b/>
          <w:bCs/>
          <w:spacing w:val="15"/>
        </w:rPr>
      </w:pPr>
    </w:p>
    <w:p w:rsidR="00DF187B" w:rsidRDefault="00DF187B" w:rsidP="00DF187B">
      <w:pPr>
        <w:jc w:val="center"/>
        <w:rPr>
          <w:b/>
          <w:bCs/>
          <w:spacing w:val="15"/>
          <w:sz w:val="36"/>
          <w:szCs w:val="36"/>
        </w:rPr>
      </w:pPr>
      <w:r w:rsidRPr="008B491B">
        <w:rPr>
          <w:b/>
          <w:bCs/>
          <w:spacing w:val="15"/>
          <w:sz w:val="36"/>
          <w:szCs w:val="36"/>
        </w:rPr>
        <w:t>П</w:t>
      </w:r>
      <w:r>
        <w:rPr>
          <w:b/>
          <w:bCs/>
          <w:spacing w:val="15"/>
          <w:sz w:val="36"/>
          <w:szCs w:val="36"/>
        </w:rPr>
        <w:t>РАВИЛА</w:t>
      </w:r>
    </w:p>
    <w:p w:rsidR="00DF187B" w:rsidRPr="008B491B" w:rsidRDefault="00DF187B" w:rsidP="00DF187B">
      <w:pPr>
        <w:jc w:val="center"/>
        <w:rPr>
          <w:b/>
          <w:bCs/>
          <w:spacing w:val="15"/>
          <w:sz w:val="36"/>
          <w:szCs w:val="36"/>
        </w:rPr>
      </w:pPr>
    </w:p>
    <w:p w:rsidR="00DF187B" w:rsidRDefault="00DF187B" w:rsidP="00DF187B">
      <w:pPr>
        <w:jc w:val="center"/>
        <w:rPr>
          <w:b/>
          <w:bCs/>
          <w:spacing w:val="15"/>
          <w:sz w:val="32"/>
          <w:szCs w:val="32"/>
        </w:rPr>
      </w:pPr>
      <w:r>
        <w:rPr>
          <w:b/>
          <w:bCs/>
          <w:spacing w:val="15"/>
          <w:sz w:val="32"/>
          <w:szCs w:val="32"/>
        </w:rPr>
        <w:t>контроля в области саморегулирования</w:t>
      </w:r>
    </w:p>
    <w:p w:rsidR="00DF187B" w:rsidRPr="008B491B" w:rsidRDefault="00DF187B" w:rsidP="00DF187B">
      <w:pPr>
        <w:jc w:val="center"/>
        <w:rPr>
          <w:b/>
          <w:bCs/>
          <w:spacing w:val="15"/>
          <w:sz w:val="32"/>
          <w:szCs w:val="32"/>
        </w:rPr>
      </w:pPr>
      <w:r>
        <w:rPr>
          <w:b/>
          <w:bCs/>
          <w:spacing w:val="15"/>
          <w:sz w:val="32"/>
          <w:szCs w:val="32"/>
        </w:rPr>
        <w:t xml:space="preserve"> в </w:t>
      </w:r>
      <w:r w:rsidRPr="008B491B">
        <w:rPr>
          <w:b/>
          <w:bCs/>
          <w:spacing w:val="15"/>
          <w:sz w:val="32"/>
          <w:szCs w:val="32"/>
        </w:rPr>
        <w:t xml:space="preserve">Саморегулируемой организации </w:t>
      </w:r>
    </w:p>
    <w:p w:rsidR="00DF187B" w:rsidRPr="008B491B" w:rsidRDefault="00DF187B" w:rsidP="00DF187B">
      <w:pPr>
        <w:jc w:val="center"/>
        <w:rPr>
          <w:b/>
          <w:bCs/>
          <w:spacing w:val="15"/>
          <w:sz w:val="32"/>
          <w:szCs w:val="32"/>
        </w:rPr>
      </w:pPr>
      <w:r w:rsidRPr="008B491B">
        <w:rPr>
          <w:b/>
          <w:bCs/>
          <w:spacing w:val="15"/>
          <w:sz w:val="32"/>
          <w:szCs w:val="32"/>
        </w:rPr>
        <w:t>Ассоциаци</w:t>
      </w:r>
      <w:r>
        <w:rPr>
          <w:b/>
          <w:bCs/>
          <w:spacing w:val="15"/>
          <w:sz w:val="32"/>
          <w:szCs w:val="32"/>
        </w:rPr>
        <w:t>я</w:t>
      </w:r>
      <w:r w:rsidRPr="008B491B">
        <w:rPr>
          <w:b/>
          <w:bCs/>
          <w:spacing w:val="15"/>
          <w:sz w:val="32"/>
          <w:szCs w:val="32"/>
        </w:rPr>
        <w:t xml:space="preserve"> предприятий безопасности</w:t>
      </w:r>
    </w:p>
    <w:p w:rsidR="00DF187B" w:rsidRPr="008B491B" w:rsidRDefault="00DF187B" w:rsidP="00DF187B">
      <w:pPr>
        <w:jc w:val="center"/>
        <w:rPr>
          <w:b/>
          <w:bCs/>
          <w:spacing w:val="15"/>
          <w:sz w:val="32"/>
          <w:szCs w:val="32"/>
        </w:rPr>
      </w:pPr>
      <w:r w:rsidRPr="008B491B">
        <w:rPr>
          <w:b/>
          <w:bCs/>
          <w:spacing w:val="15"/>
          <w:sz w:val="32"/>
          <w:szCs w:val="32"/>
        </w:rPr>
        <w:t>«ЖЕЛДОРБЕЗОПАСНОСТЬ»</w:t>
      </w:r>
    </w:p>
    <w:p w:rsidR="00DF187B" w:rsidRDefault="00DF187B" w:rsidP="00DF187B">
      <w:pPr>
        <w:pStyle w:val="ac"/>
        <w:tabs>
          <w:tab w:val="left" w:pos="9072"/>
        </w:tabs>
        <w:ind w:right="461"/>
        <w:jc w:val="center"/>
        <w:rPr>
          <w:b/>
          <w:bCs/>
          <w:spacing w:val="15"/>
        </w:rPr>
      </w:pPr>
    </w:p>
    <w:p w:rsidR="00DF187B" w:rsidRDefault="00DF187B" w:rsidP="00DF187B">
      <w:pPr>
        <w:pStyle w:val="ac"/>
        <w:tabs>
          <w:tab w:val="left" w:pos="9072"/>
        </w:tabs>
        <w:ind w:right="461"/>
        <w:jc w:val="center"/>
        <w:rPr>
          <w:b/>
          <w:bCs/>
          <w:spacing w:val="15"/>
        </w:rPr>
      </w:pPr>
    </w:p>
    <w:p w:rsidR="00DF187B" w:rsidRDefault="00DF187B" w:rsidP="00DF187B">
      <w:pPr>
        <w:pStyle w:val="ac"/>
        <w:tabs>
          <w:tab w:val="left" w:pos="9072"/>
        </w:tabs>
        <w:ind w:right="461"/>
        <w:jc w:val="center"/>
        <w:rPr>
          <w:b/>
          <w:bCs/>
          <w:spacing w:val="15"/>
        </w:rPr>
      </w:pPr>
    </w:p>
    <w:p w:rsidR="00DF187B" w:rsidRDefault="00DF187B" w:rsidP="00DF187B">
      <w:pPr>
        <w:pStyle w:val="ac"/>
        <w:tabs>
          <w:tab w:val="left" w:pos="9072"/>
        </w:tabs>
        <w:ind w:right="461"/>
        <w:jc w:val="center"/>
        <w:rPr>
          <w:b/>
          <w:bCs/>
          <w:spacing w:val="15"/>
        </w:rPr>
      </w:pPr>
    </w:p>
    <w:p w:rsidR="00DF187B" w:rsidRDefault="00DF187B" w:rsidP="00DF187B">
      <w:pPr>
        <w:pStyle w:val="ac"/>
        <w:tabs>
          <w:tab w:val="left" w:pos="9072"/>
        </w:tabs>
        <w:ind w:right="461"/>
        <w:jc w:val="center"/>
        <w:rPr>
          <w:b/>
          <w:bCs/>
          <w:spacing w:val="15"/>
        </w:rPr>
      </w:pPr>
    </w:p>
    <w:p w:rsidR="00DF187B" w:rsidRDefault="00DF187B" w:rsidP="00DF187B">
      <w:pPr>
        <w:pStyle w:val="ac"/>
        <w:tabs>
          <w:tab w:val="left" w:pos="9072"/>
        </w:tabs>
        <w:ind w:right="461"/>
        <w:jc w:val="center"/>
        <w:rPr>
          <w:b/>
          <w:bCs/>
          <w:spacing w:val="15"/>
        </w:rPr>
      </w:pPr>
    </w:p>
    <w:p w:rsidR="00DF187B" w:rsidRDefault="00DF187B" w:rsidP="00DF187B">
      <w:pPr>
        <w:pStyle w:val="ac"/>
        <w:tabs>
          <w:tab w:val="left" w:pos="9072"/>
        </w:tabs>
        <w:ind w:right="461"/>
        <w:jc w:val="center"/>
        <w:rPr>
          <w:b/>
          <w:bCs/>
          <w:spacing w:val="15"/>
        </w:rPr>
      </w:pPr>
    </w:p>
    <w:p w:rsidR="00DF187B" w:rsidRDefault="00DF187B" w:rsidP="00DF187B">
      <w:pPr>
        <w:pStyle w:val="ac"/>
        <w:tabs>
          <w:tab w:val="left" w:pos="9072"/>
        </w:tabs>
        <w:ind w:right="461"/>
        <w:jc w:val="center"/>
        <w:rPr>
          <w:b/>
          <w:bCs/>
          <w:spacing w:val="15"/>
        </w:rPr>
      </w:pPr>
    </w:p>
    <w:p w:rsidR="00DF187B" w:rsidRDefault="00DF187B" w:rsidP="00DF187B">
      <w:pPr>
        <w:pStyle w:val="ac"/>
        <w:tabs>
          <w:tab w:val="left" w:pos="9072"/>
        </w:tabs>
        <w:ind w:right="461"/>
        <w:jc w:val="center"/>
        <w:rPr>
          <w:b/>
          <w:bCs/>
          <w:spacing w:val="15"/>
        </w:rPr>
      </w:pPr>
    </w:p>
    <w:p w:rsidR="00DF187B" w:rsidRDefault="00DF187B" w:rsidP="00DF187B">
      <w:pPr>
        <w:pStyle w:val="ac"/>
        <w:tabs>
          <w:tab w:val="left" w:pos="9072"/>
        </w:tabs>
        <w:ind w:right="461"/>
        <w:jc w:val="center"/>
        <w:rPr>
          <w:b/>
          <w:bCs/>
          <w:spacing w:val="15"/>
        </w:rPr>
      </w:pPr>
    </w:p>
    <w:p w:rsidR="00DF187B" w:rsidRDefault="00DF187B" w:rsidP="00DF187B">
      <w:pPr>
        <w:pStyle w:val="ac"/>
        <w:tabs>
          <w:tab w:val="left" w:pos="9072"/>
        </w:tabs>
        <w:ind w:right="461"/>
        <w:jc w:val="center"/>
        <w:rPr>
          <w:b/>
          <w:bCs/>
          <w:spacing w:val="15"/>
        </w:rPr>
      </w:pPr>
    </w:p>
    <w:p w:rsidR="00DF187B" w:rsidRDefault="00DF187B" w:rsidP="00DF187B">
      <w:pPr>
        <w:pStyle w:val="ac"/>
        <w:tabs>
          <w:tab w:val="left" w:pos="9072"/>
        </w:tabs>
        <w:ind w:right="461"/>
        <w:jc w:val="center"/>
        <w:rPr>
          <w:b/>
          <w:bCs/>
          <w:spacing w:val="15"/>
        </w:rPr>
      </w:pPr>
    </w:p>
    <w:p w:rsidR="00DF187B" w:rsidRDefault="00DF187B" w:rsidP="00DF187B">
      <w:pPr>
        <w:pStyle w:val="ac"/>
        <w:tabs>
          <w:tab w:val="left" w:pos="9072"/>
        </w:tabs>
        <w:ind w:right="461"/>
        <w:jc w:val="center"/>
        <w:rPr>
          <w:b/>
          <w:bCs/>
          <w:spacing w:val="15"/>
        </w:rPr>
      </w:pPr>
      <w:r>
        <w:rPr>
          <w:b/>
          <w:bCs/>
          <w:spacing w:val="15"/>
        </w:rPr>
        <w:t>Москва – 2019</w:t>
      </w:r>
    </w:p>
    <w:p w:rsidR="00244C70" w:rsidRDefault="00244C70" w:rsidP="008762C8">
      <w:pPr>
        <w:jc w:val="center"/>
        <w:rPr>
          <w:b/>
        </w:rPr>
      </w:pPr>
    </w:p>
    <w:p w:rsidR="00244C70" w:rsidRDefault="00244C70" w:rsidP="008762C8">
      <w:pPr>
        <w:jc w:val="center"/>
        <w:rPr>
          <w:b/>
        </w:rPr>
      </w:pPr>
    </w:p>
    <w:p w:rsidR="008762C8" w:rsidRDefault="00244C70" w:rsidP="00244C70">
      <w:pPr>
        <w:pStyle w:val="a3"/>
        <w:ind w:left="709"/>
        <w:rPr>
          <w:sz w:val="24"/>
        </w:rPr>
      </w:pPr>
      <w:r>
        <w:rPr>
          <w:sz w:val="24"/>
        </w:rPr>
        <w:lastRenderedPageBreak/>
        <w:t>1. Назначение и область применения документа</w:t>
      </w:r>
    </w:p>
    <w:p w:rsidR="008762C8" w:rsidRDefault="008762C8" w:rsidP="00244C70">
      <w:pPr>
        <w:ind w:firstLine="709"/>
        <w:jc w:val="both"/>
      </w:pPr>
    </w:p>
    <w:p w:rsidR="00244C70" w:rsidRDefault="00244C70" w:rsidP="00244C70">
      <w:pPr>
        <w:pStyle w:val="Style3"/>
        <w:widowControl/>
        <w:spacing w:line="240" w:lineRule="auto"/>
        <w:ind w:right="72" w:firstLine="709"/>
      </w:pPr>
      <w:r>
        <w:t xml:space="preserve">1.1. </w:t>
      </w:r>
      <w:proofErr w:type="gramStart"/>
      <w:r>
        <w:t xml:space="preserve">Правила контроля в области саморегулирования (далее – Правила) устанавливают основные принципы контроля в области саморегулирования деятельности членов </w:t>
      </w:r>
      <w:r w:rsidR="00DF187B">
        <w:t xml:space="preserve">Саморегулируемой организации </w:t>
      </w:r>
      <w:r>
        <w:t>Ассоциаци</w:t>
      </w:r>
      <w:r w:rsidR="00DF187B">
        <w:t>я</w:t>
      </w:r>
      <w:r>
        <w:t xml:space="preserve"> предприятий безопасности «ЖЕЛДОРБЕЗОПАСНОСТЬ» </w:t>
      </w:r>
      <w:r w:rsidR="00991A8D">
        <w:t xml:space="preserve">(далее – Ассоциации) </w:t>
      </w:r>
      <w:r>
        <w:t>в части соблюдения ими требований законодательства Российской Федерации в области обеспечения безопасности (в том числе транспортной безопасности), условий членства, требований стандартов Ассоциации, правил предпринимательской или профессиональной деятельности, внутренних документов Ассоциации.</w:t>
      </w:r>
      <w:proofErr w:type="gramEnd"/>
    </w:p>
    <w:p w:rsidR="00991A8D" w:rsidRDefault="00244C70" w:rsidP="00244C70">
      <w:pPr>
        <w:ind w:firstLine="709"/>
        <w:jc w:val="both"/>
      </w:pPr>
      <w:r>
        <w:t xml:space="preserve">1.2. Настоящие Правила определяют основные права и обязанности уполномоченных на проведение проверок лиц, осуществляющих контроль, а также права и обязанности членов Ассоциации при проведении контроля. </w:t>
      </w:r>
    </w:p>
    <w:p w:rsidR="00991A8D" w:rsidRDefault="00244C70" w:rsidP="00991A8D">
      <w:pPr>
        <w:ind w:firstLine="709"/>
        <w:jc w:val="both"/>
      </w:pPr>
      <w:r>
        <w:t>1.3. Настоящие Правила являются внутренним документом Ассоциации, распространяются на деятельность всех членов Ассоциации, членов специализированных органов Ассоциации и сотрудников Администрации, имеющих отношение к контрольным мероприятиям, и являются обязательными для выполнения всеми членами Ассоциации.</w:t>
      </w:r>
    </w:p>
    <w:p w:rsidR="00991A8D" w:rsidRDefault="00991A8D" w:rsidP="00991A8D">
      <w:pPr>
        <w:ind w:firstLine="709"/>
        <w:jc w:val="both"/>
      </w:pPr>
    </w:p>
    <w:p w:rsidR="00991A8D" w:rsidRPr="009752A0" w:rsidRDefault="00991A8D" w:rsidP="00991A8D">
      <w:pPr>
        <w:ind w:firstLine="708"/>
        <w:jc w:val="center"/>
        <w:rPr>
          <w:b/>
        </w:rPr>
      </w:pPr>
      <w:r w:rsidRPr="009752A0">
        <w:rPr>
          <w:b/>
        </w:rPr>
        <w:t>2. Правовая основа деятельност</w:t>
      </w:r>
      <w:r>
        <w:rPr>
          <w:b/>
        </w:rPr>
        <w:t xml:space="preserve">и </w:t>
      </w:r>
      <w:r w:rsidRPr="009752A0">
        <w:rPr>
          <w:b/>
        </w:rPr>
        <w:t xml:space="preserve">в </w:t>
      </w:r>
      <w:r>
        <w:rPr>
          <w:b/>
        </w:rPr>
        <w:t>области обеспечения</w:t>
      </w:r>
      <w:r w:rsidRPr="009752A0">
        <w:rPr>
          <w:b/>
        </w:rPr>
        <w:t xml:space="preserve"> безопасности</w:t>
      </w:r>
    </w:p>
    <w:p w:rsidR="00991A8D" w:rsidRPr="009752A0" w:rsidRDefault="00991A8D" w:rsidP="00991A8D">
      <w:pPr>
        <w:rPr>
          <w:b/>
        </w:rPr>
      </w:pPr>
    </w:p>
    <w:p w:rsidR="001829E7" w:rsidRDefault="00B42DC5" w:rsidP="00991A8D">
      <w:pPr>
        <w:ind w:firstLine="709"/>
        <w:jc w:val="both"/>
      </w:pPr>
      <w:r>
        <w:t xml:space="preserve">За основу при разработке настоящих Правил взяты </w:t>
      </w:r>
      <w:r w:rsidR="00991A8D" w:rsidRPr="009752A0">
        <w:t>следующи</w:t>
      </w:r>
      <w:r>
        <w:t>е</w:t>
      </w:r>
      <w:r w:rsidR="00991A8D" w:rsidRPr="009752A0">
        <w:t xml:space="preserve"> </w:t>
      </w:r>
      <w:r>
        <w:t xml:space="preserve">нормативные правовые документы: </w:t>
      </w:r>
    </w:p>
    <w:p w:rsidR="001829E7" w:rsidRPr="00C204BA" w:rsidRDefault="001829E7" w:rsidP="001829E7">
      <w:pPr>
        <w:ind w:firstLine="709"/>
        <w:jc w:val="both"/>
      </w:pPr>
      <w:r w:rsidRPr="00C204BA">
        <w:t>Кодекс Российской Федерации об административных правонарушениях от 30 декабря 2001 г. №</w:t>
      </w:r>
      <w:r>
        <w:t xml:space="preserve"> 195-ФЗ;</w:t>
      </w:r>
    </w:p>
    <w:p w:rsidR="001829E7" w:rsidRPr="009752A0" w:rsidRDefault="001829E7" w:rsidP="001829E7">
      <w:pPr>
        <w:ind w:firstLine="709"/>
        <w:jc w:val="both"/>
      </w:pPr>
      <w:r w:rsidRPr="00C204BA">
        <w:t xml:space="preserve">Уголовный кодекс Российской Федерации от 13 июня 1996 </w:t>
      </w:r>
      <w:r>
        <w:t>г. № 63-ФЗ;</w:t>
      </w:r>
    </w:p>
    <w:p w:rsidR="001829E7" w:rsidRDefault="00991A8D" w:rsidP="00991A8D">
      <w:pPr>
        <w:ind w:firstLine="709"/>
        <w:jc w:val="both"/>
      </w:pPr>
      <w:r w:rsidRPr="008A372C">
        <w:t>Федеральный закон от 28 декабря 2010 г. № 390-ФЗ «О безопаснос</w:t>
      </w:r>
      <w:r>
        <w:t>ти»;</w:t>
      </w:r>
    </w:p>
    <w:p w:rsidR="00991A8D" w:rsidRPr="008A372C" w:rsidRDefault="00991A8D" w:rsidP="00991A8D">
      <w:pPr>
        <w:ind w:firstLine="709"/>
        <w:jc w:val="both"/>
      </w:pPr>
      <w:r w:rsidRPr="008A372C">
        <w:t>Федеральный закон от 6 марта 2006 г. № 35-ФЗ «О противодействии террор</w:t>
      </w:r>
      <w:r>
        <w:t>изму»;</w:t>
      </w:r>
    </w:p>
    <w:p w:rsidR="001829E7" w:rsidRDefault="00991A8D" w:rsidP="001829E7">
      <w:pPr>
        <w:ind w:firstLine="709"/>
        <w:jc w:val="both"/>
      </w:pPr>
      <w:r w:rsidRPr="008A372C">
        <w:t>Федеральный закон от 12 декабря 1998 года № 28-ФЗ «О гражданской оборон</w:t>
      </w:r>
      <w:r>
        <w:t>е»;</w:t>
      </w:r>
    </w:p>
    <w:p w:rsidR="001829E7" w:rsidRDefault="00991A8D" w:rsidP="001829E7">
      <w:pPr>
        <w:ind w:firstLine="709"/>
        <w:jc w:val="both"/>
      </w:pPr>
      <w:r w:rsidRPr="009752A0">
        <w:t>Федеральный закон от 09 февраля 2007 года № 16-ФЗ «О транспортной безопасности»;</w:t>
      </w:r>
    </w:p>
    <w:p w:rsidR="001829E7" w:rsidRDefault="001829E7" w:rsidP="001829E7">
      <w:pPr>
        <w:ind w:firstLine="709"/>
        <w:jc w:val="both"/>
      </w:pPr>
      <w:r w:rsidRPr="008A372C">
        <w:t>Федеральный закон от 13 декабря 1996г. № 150-ФЗ</w:t>
      </w:r>
      <w:r>
        <w:t xml:space="preserve"> «Об оружии»;</w:t>
      </w:r>
    </w:p>
    <w:p w:rsidR="001829E7" w:rsidRDefault="001829E7" w:rsidP="001829E7">
      <w:pPr>
        <w:ind w:firstLine="709"/>
        <w:jc w:val="both"/>
      </w:pPr>
      <w:r>
        <w:t>Федеральный закон от 03 июля 2016 г. № 226-ФЗ «О войсках национальной гвардии</w:t>
      </w:r>
      <w:r w:rsidRPr="00860E41">
        <w:t xml:space="preserve"> Российской Федерации»;</w:t>
      </w:r>
    </w:p>
    <w:p w:rsidR="001829E7" w:rsidRDefault="001829E7" w:rsidP="001829E7">
      <w:pPr>
        <w:ind w:firstLine="709"/>
        <w:jc w:val="both"/>
      </w:pPr>
      <w:r w:rsidRPr="008A372C">
        <w:t>Федеральный закон от 07 февраля 2011г. № 3-ФЗ</w:t>
      </w:r>
      <w:r>
        <w:t xml:space="preserve"> «О полиции»;</w:t>
      </w:r>
    </w:p>
    <w:p w:rsidR="001829E7" w:rsidRDefault="001829E7" w:rsidP="001829E7">
      <w:pPr>
        <w:ind w:firstLine="709"/>
        <w:jc w:val="both"/>
      </w:pPr>
      <w:r w:rsidRPr="008A372C">
        <w:t>Федеральный закон от 17 января 1992г. № 2202-1 «О пр</w:t>
      </w:r>
      <w:r>
        <w:t>окуратуре Российской Федерации»;</w:t>
      </w:r>
    </w:p>
    <w:p w:rsidR="001829E7" w:rsidRPr="008A372C" w:rsidRDefault="001829E7" w:rsidP="001829E7">
      <w:pPr>
        <w:ind w:firstLine="709"/>
        <w:jc w:val="both"/>
      </w:pPr>
      <w:r w:rsidRPr="008A372C">
        <w:t>Федеральный закон от 21 декабря 1994 года № 68-ФЗ «О защите населения и территорий от чрезвычайных ситуаций природного и техногенного</w:t>
      </w:r>
      <w:r>
        <w:t xml:space="preserve"> </w:t>
      </w:r>
      <w:r w:rsidRPr="008A372C">
        <w:t>характ</w:t>
      </w:r>
      <w:r>
        <w:t>ера»;</w:t>
      </w:r>
    </w:p>
    <w:p w:rsidR="001829E7" w:rsidRPr="008A372C" w:rsidRDefault="001829E7" w:rsidP="001829E7">
      <w:pPr>
        <w:ind w:firstLine="709"/>
        <w:jc w:val="both"/>
      </w:pPr>
      <w:r w:rsidRPr="008A372C">
        <w:t>Федеральный закон от 22 июля 2008 г. № 123-ФЗ «Технический регламент о требованиях пожарной безопас</w:t>
      </w:r>
      <w:r>
        <w:t>ности»;</w:t>
      </w:r>
    </w:p>
    <w:p w:rsidR="001829E7" w:rsidRPr="009752A0" w:rsidRDefault="001829E7" w:rsidP="001829E7">
      <w:pPr>
        <w:ind w:firstLine="709"/>
        <w:jc w:val="both"/>
      </w:pPr>
      <w:r w:rsidRPr="008A372C">
        <w:t>Федеральный закон от 21 декабря 1994 г. № 69-ФЗ «О пожарной безопасн</w:t>
      </w:r>
      <w:r>
        <w:t>ости»;</w:t>
      </w:r>
    </w:p>
    <w:p w:rsidR="00506BE4" w:rsidRDefault="00991A8D" w:rsidP="001829E7">
      <w:pPr>
        <w:ind w:firstLine="709"/>
        <w:jc w:val="both"/>
      </w:pPr>
      <w:r w:rsidRPr="00F97CDE">
        <w:t>Закон Российской Федерации от 11 марта 1992г. № 2487-1 «О частной детективной и охранной деяте</w:t>
      </w:r>
      <w:r>
        <w:t>льности в Российской Федерации»;</w:t>
      </w:r>
    </w:p>
    <w:p w:rsidR="00506BE4" w:rsidRDefault="00991A8D" w:rsidP="00506BE4">
      <w:pPr>
        <w:ind w:firstLine="709"/>
        <w:jc w:val="both"/>
      </w:pPr>
      <w:r w:rsidRPr="009752A0">
        <w:t>Указ Президента Российской Федерации от 31 марта 2010 года № 403 «О создании комплексной системы обеспечения безопасности населения на транспорте»;</w:t>
      </w:r>
    </w:p>
    <w:p w:rsidR="00506BE4" w:rsidRDefault="00991A8D" w:rsidP="00506BE4">
      <w:pPr>
        <w:ind w:firstLine="709"/>
        <w:jc w:val="both"/>
      </w:pPr>
      <w:r w:rsidRPr="009752A0">
        <w:t>Указ Президента Российской Федерации от 14 июня 2012 года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06BE4" w:rsidRDefault="00991A8D" w:rsidP="00506BE4">
      <w:pPr>
        <w:ind w:firstLine="709"/>
        <w:jc w:val="both"/>
      </w:pPr>
      <w:r w:rsidRPr="00C204BA">
        <w:t>Указ Президента РФ от 13 сентября 2004 г. № 1167 «О неотложных мерах по повышению эффе</w:t>
      </w:r>
      <w:r>
        <w:t>ктивности борьбы с терроризмом»;</w:t>
      </w:r>
    </w:p>
    <w:p w:rsidR="00506BE4" w:rsidRDefault="00991A8D" w:rsidP="00506BE4">
      <w:pPr>
        <w:ind w:firstLine="709"/>
        <w:jc w:val="both"/>
      </w:pPr>
      <w:r w:rsidRPr="009752A0">
        <w:lastRenderedPageBreak/>
        <w:t>Постановление Правительства Российской Федерации от 10 декабря 2008 года        № 940 «Об уровнях безопасности объектов транспортной инфраструктуры и транспортных средств и о порядке их объявления (установления)»;</w:t>
      </w:r>
    </w:p>
    <w:p w:rsidR="00506BE4" w:rsidRDefault="00506BE4" w:rsidP="00506BE4">
      <w:pPr>
        <w:ind w:firstLine="708"/>
        <w:jc w:val="both"/>
      </w:pPr>
      <w:r w:rsidRPr="00C204BA">
        <w:t xml:space="preserve">Постановление Правительства Российской Федерации от 25 апреля 2012г. № 390 </w:t>
      </w:r>
      <w:r>
        <w:t>«О противопожарном режиме»;</w:t>
      </w:r>
    </w:p>
    <w:p w:rsidR="00506BE4" w:rsidRPr="00C204BA" w:rsidRDefault="00506BE4" w:rsidP="00506BE4">
      <w:pPr>
        <w:ind w:firstLine="708"/>
        <w:jc w:val="both"/>
      </w:pPr>
      <w:r w:rsidRPr="00C204BA">
        <w:t>Постановление Правительства РФ от 25 декабря 2013 г. № 1244 «Об антитеррористической защи</w:t>
      </w:r>
      <w:r>
        <w:t>щенности объектов (территорий)»;</w:t>
      </w:r>
    </w:p>
    <w:p w:rsidR="00506BE4" w:rsidRPr="00C204BA" w:rsidRDefault="00506BE4" w:rsidP="00506BE4">
      <w:pPr>
        <w:ind w:firstLine="708"/>
        <w:jc w:val="both"/>
      </w:pPr>
      <w:r w:rsidRPr="00C204BA">
        <w:t>Постановление Правительства РФ от 30 декабря 2003 г. № 794 «О единой государственной системе предупреждения и ликвидации чрезвычайных ситуаций»</w:t>
      </w:r>
      <w:r>
        <w:t xml:space="preserve">; </w:t>
      </w:r>
    </w:p>
    <w:p w:rsidR="00506BE4" w:rsidRPr="00C204BA" w:rsidRDefault="00506BE4" w:rsidP="00506BE4">
      <w:pPr>
        <w:ind w:firstLine="708"/>
        <w:jc w:val="both"/>
      </w:pPr>
      <w:r w:rsidRPr="00C204BA">
        <w:t>Постановление Правительства РФ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w:t>
      </w:r>
      <w:r>
        <w:t>ризму»;</w:t>
      </w:r>
    </w:p>
    <w:p w:rsidR="00506BE4" w:rsidRDefault="00506BE4" w:rsidP="00506BE4">
      <w:pPr>
        <w:ind w:firstLine="708"/>
        <w:jc w:val="both"/>
      </w:pPr>
      <w:r w:rsidRPr="00C204BA">
        <w:t>Постановление Правительства Российской Федерации от 4 сентября 2003 года № 547 «О подготовке населения в области защиты от чрезвычайных ситуаций природного и техногенного характера</w:t>
      </w:r>
      <w:r>
        <w:t>»;</w:t>
      </w:r>
    </w:p>
    <w:p w:rsidR="00506BE4" w:rsidRPr="00C204BA" w:rsidRDefault="00506BE4" w:rsidP="00506BE4">
      <w:pPr>
        <w:ind w:firstLine="708"/>
        <w:jc w:val="both"/>
      </w:pPr>
      <w:r w:rsidRPr="00C204BA">
        <w:t xml:space="preserve">Постановление Правительства РФ от 2 ноября 2000 г. № 841 «Об утверждении </w:t>
      </w:r>
      <w:r>
        <w:t>п</w:t>
      </w:r>
      <w:r w:rsidRPr="00C204BA">
        <w:t>оложения о</w:t>
      </w:r>
      <w:r>
        <w:t xml:space="preserve"> подготовке</w:t>
      </w:r>
      <w:r w:rsidRPr="00C204BA">
        <w:t xml:space="preserve"> населения в области гражданской обор</w:t>
      </w:r>
      <w:r>
        <w:t>оны»;</w:t>
      </w:r>
    </w:p>
    <w:p w:rsidR="00506BE4" w:rsidRPr="00C204BA" w:rsidRDefault="00506BE4" w:rsidP="00506BE4">
      <w:pPr>
        <w:ind w:firstLine="708"/>
        <w:jc w:val="both"/>
      </w:pPr>
      <w:r w:rsidRPr="00C204BA">
        <w:t>Постановление Правительства РФ от 25 апреля 2012 г. № 390 «О противопожарном режиме»</w:t>
      </w:r>
      <w:r>
        <w:t>;</w:t>
      </w:r>
    </w:p>
    <w:p w:rsidR="00506BE4" w:rsidRDefault="00506BE4" w:rsidP="00506BE4">
      <w:pPr>
        <w:ind w:firstLine="708"/>
        <w:jc w:val="both"/>
      </w:pPr>
      <w:r w:rsidRPr="00C204BA">
        <w:t>Постановление Правительства РФ от 25 марта 2015 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w:t>
      </w:r>
      <w:r>
        <w:t>их мест и объектов (территорий)»;</w:t>
      </w:r>
    </w:p>
    <w:p w:rsidR="003F4D45" w:rsidRDefault="00506BE4" w:rsidP="003F4D45">
      <w:pPr>
        <w:ind w:firstLine="708"/>
        <w:jc w:val="both"/>
        <w:rPr>
          <w:rFonts w:eastAsiaTheme="minorHAnsi"/>
          <w:lang w:eastAsia="en-US"/>
        </w:rPr>
      </w:pPr>
      <w:r>
        <w:t>П</w:t>
      </w:r>
      <w:r>
        <w:rPr>
          <w:rFonts w:eastAsiaTheme="minorHAnsi"/>
          <w:lang w:eastAsia="en-US"/>
        </w:rPr>
        <w:t>остановление Правительства РФ от 16 июля 2016</w:t>
      </w:r>
      <w:r w:rsidR="003F4D45">
        <w:rPr>
          <w:rFonts w:eastAsiaTheme="minorHAnsi"/>
          <w:lang w:eastAsia="en-US"/>
        </w:rPr>
        <w:t xml:space="preserve"> г.</w:t>
      </w:r>
      <w:r>
        <w:rPr>
          <w:rFonts w:eastAsiaTheme="minorHAnsi"/>
          <w:lang w:eastAsia="en-US"/>
        </w:rPr>
        <w:t xml:space="preserve"> №</w:t>
      </w:r>
      <w:r w:rsidR="003F4D45">
        <w:rPr>
          <w:rFonts w:eastAsiaTheme="minorHAnsi"/>
          <w:lang w:eastAsia="en-US"/>
        </w:rPr>
        <w:t xml:space="preserve"> </w:t>
      </w:r>
      <w:r>
        <w:rPr>
          <w:rFonts w:eastAsiaTheme="minorHAnsi"/>
          <w:lang w:eastAsia="en-US"/>
        </w:rPr>
        <w:t>678 «О требованиях по обеспечению транспортной безопасности, в том числе требованиях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морского и речного транспорта;</w:t>
      </w:r>
    </w:p>
    <w:p w:rsidR="003F4D45" w:rsidRDefault="003F4D45" w:rsidP="003F4D45">
      <w:pPr>
        <w:ind w:firstLine="708"/>
        <w:jc w:val="both"/>
        <w:rPr>
          <w:rFonts w:eastAsiaTheme="minorHAnsi"/>
          <w:lang w:eastAsia="en-US"/>
        </w:rPr>
      </w:pPr>
      <w:proofErr w:type="gramStart"/>
      <w:r>
        <w:rPr>
          <w:rFonts w:eastAsiaTheme="minorHAnsi"/>
          <w:lang w:eastAsia="en-US"/>
        </w:rPr>
        <w:t>Постановление Правительства РФ от 14 сентября 2016 г.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w:t>
      </w:r>
      <w:proofErr w:type="gramEnd"/>
      <w:r>
        <w:rPr>
          <w:rFonts w:eastAsiaTheme="minorHAnsi"/>
          <w:lang w:eastAsia="en-US"/>
        </w:rPr>
        <w:t xml:space="preserve"> </w:t>
      </w:r>
      <w:proofErr w:type="gramStart"/>
      <w:r>
        <w:rPr>
          <w:rFonts w:eastAsiaTheme="minorHAnsi"/>
          <w:lang w:eastAsia="en-US"/>
        </w:rPr>
        <w:t xml:space="preserve">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w:t>
      </w:r>
      <w:proofErr w:type="gramEnd"/>
    </w:p>
    <w:p w:rsidR="003F4D45" w:rsidRDefault="003F4D45" w:rsidP="003F4D45">
      <w:pPr>
        <w:ind w:firstLine="708"/>
        <w:jc w:val="both"/>
        <w:rPr>
          <w:rFonts w:eastAsiaTheme="minorHAnsi"/>
          <w:lang w:eastAsia="en-US"/>
        </w:rPr>
      </w:pPr>
      <w:r>
        <w:rPr>
          <w:rFonts w:eastAsiaTheme="minorHAnsi"/>
          <w:lang w:eastAsia="en-US"/>
        </w:rPr>
        <w:t>Постановление Правительства РФ от 28 июля 2018 г. №886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воздушного транспорта»;</w:t>
      </w:r>
    </w:p>
    <w:p w:rsidR="003F4D45" w:rsidRDefault="003F4D45" w:rsidP="00991A8D">
      <w:pPr>
        <w:ind w:firstLine="708"/>
        <w:jc w:val="both"/>
        <w:rPr>
          <w:rFonts w:eastAsiaTheme="minorHAnsi"/>
          <w:lang w:eastAsia="en-US"/>
        </w:rPr>
      </w:pPr>
      <w:r>
        <w:rPr>
          <w:rFonts w:eastAsiaTheme="minorHAnsi"/>
          <w:lang w:eastAsia="en-US"/>
        </w:rPr>
        <w:t xml:space="preserve">Постановление Правительства РФ от 26 апреля 2017 г. №495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w:t>
      </w:r>
      <w:r>
        <w:rPr>
          <w:rFonts w:eastAsiaTheme="minorHAnsi"/>
          <w:lang w:eastAsia="en-US"/>
        </w:rPr>
        <w:lastRenderedPageBreak/>
        <w:t>безопасности для различных категорий объектов транспортной инфраструктуры и транспортных средств железнодорожного транспорта»;</w:t>
      </w:r>
    </w:p>
    <w:p w:rsidR="00506BE4" w:rsidRDefault="00991A8D" w:rsidP="00991A8D">
      <w:pPr>
        <w:ind w:firstLine="708"/>
        <w:jc w:val="both"/>
      </w:pPr>
      <w:r w:rsidRPr="009752A0">
        <w:t>Распоряжение Правительства Российской Федерации от 05 ноября 2009 года            № 1653-р «Об утверждении перечня работ, связанных с обеспечением транспортной безопасности»;</w:t>
      </w:r>
    </w:p>
    <w:p w:rsidR="00506BE4" w:rsidRDefault="00991A8D" w:rsidP="00991A8D">
      <w:pPr>
        <w:ind w:firstLine="708"/>
        <w:jc w:val="both"/>
      </w:pPr>
      <w:r w:rsidRPr="009752A0">
        <w:t>Распоряжение Правительства Российской Федерации от 30 июля 2010 года № 1285-</w:t>
      </w:r>
      <w:r w:rsidR="00506BE4">
        <w:t>р</w:t>
      </w:r>
      <w:r w:rsidRPr="009752A0">
        <w:t xml:space="preserve"> «Об утверждении Комплексной программы обеспечения безопасности населения на транспорте»;</w:t>
      </w:r>
    </w:p>
    <w:p w:rsidR="003F4D45" w:rsidRDefault="00991A8D" w:rsidP="00991A8D">
      <w:pPr>
        <w:ind w:firstLine="708"/>
        <w:jc w:val="both"/>
      </w:pPr>
      <w:r w:rsidRPr="009752A0">
        <w:t xml:space="preserve">Приказ Министерства транспорта Российской Федерации № 52, Федеральной службы безопасности Российской Федерации № 112, Министерства внутренних дел Российской Федерации № 134 от 05 марта 2010 года «Об утверждении </w:t>
      </w:r>
      <w:proofErr w:type="gramStart"/>
      <w:r w:rsidRPr="009752A0">
        <w:t>Перечня потенциальных угроз совершения актов незаконного вмешательства</w:t>
      </w:r>
      <w:proofErr w:type="gramEnd"/>
      <w:r w:rsidRPr="009752A0">
        <w:t xml:space="preserve"> в деятельность объектов транспортной инфраструктуры и транспортных средств»;</w:t>
      </w:r>
    </w:p>
    <w:p w:rsidR="003F4D45" w:rsidRDefault="00991A8D" w:rsidP="00991A8D">
      <w:pPr>
        <w:ind w:firstLine="708"/>
        <w:jc w:val="both"/>
      </w:pPr>
      <w:r w:rsidRPr="009752A0">
        <w:t xml:space="preserve">Приказ Министерства транспорта Российской Федерации от 31 июля 2014 года       № 212 «Об утверждении </w:t>
      </w:r>
      <w:proofErr w:type="gramStart"/>
      <w:r w:rsidRPr="009752A0">
        <w:t>Порядка подготовки сил обеспечения транспортной безопасности</w:t>
      </w:r>
      <w:proofErr w:type="gramEnd"/>
      <w:r w:rsidRPr="009752A0">
        <w:t xml:space="preserve">»; </w:t>
      </w:r>
    </w:p>
    <w:p w:rsidR="003F4D45" w:rsidRDefault="00991A8D" w:rsidP="00991A8D">
      <w:pPr>
        <w:ind w:firstLine="708"/>
        <w:jc w:val="both"/>
      </w:pPr>
      <w:proofErr w:type="gramStart"/>
      <w:r w:rsidRPr="009752A0">
        <w:t>Приказ Министерства транспорта Российской Федерации от 21 августа 2014 года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w:t>
      </w:r>
      <w:proofErr w:type="gramEnd"/>
      <w:r w:rsidRPr="009752A0">
        <w:t xml:space="preserve"> видам транспорта»</w:t>
      </w:r>
      <w:r>
        <w:t>;</w:t>
      </w:r>
    </w:p>
    <w:p w:rsidR="003F4D45" w:rsidRDefault="00991A8D" w:rsidP="00991A8D">
      <w:pPr>
        <w:ind w:firstLine="708"/>
        <w:jc w:val="both"/>
      </w:pPr>
      <w:r w:rsidRPr="00CD6E70">
        <w:t>Приказ МВД Российской Федерации от 22 августа 2011</w:t>
      </w:r>
      <w:r w:rsidR="003F4D45">
        <w:t xml:space="preserve"> </w:t>
      </w:r>
      <w:r w:rsidRPr="00CD6E70">
        <w:t>г. № 960 «Об</w:t>
      </w:r>
      <w:r w:rsidRPr="00F97CDE">
        <w:t xml:space="preserve"> </w:t>
      </w:r>
      <w:r w:rsidRPr="00CD6E70">
        <w:t>утверждении типовых требований к должностной инструкции частного</w:t>
      </w:r>
      <w:r w:rsidRPr="00F97CDE">
        <w:t xml:space="preserve"> </w:t>
      </w:r>
      <w:r>
        <w:t>охранника на объекте охраны»;</w:t>
      </w:r>
    </w:p>
    <w:p w:rsidR="003F4D45" w:rsidRDefault="00991A8D" w:rsidP="00991A8D">
      <w:pPr>
        <w:ind w:firstLine="708"/>
        <w:jc w:val="both"/>
      </w:pPr>
      <w:r w:rsidRPr="00C204BA">
        <w:t>Приказ МЧС РФ от 25 марта 2009 г. № 179 «Об утверждении свода правил «Техника пожарная. Огнетушители. Требования к эксплуатации». Свод правил СП 9.13130.2009 «Техника пожарная. Огнетушит</w:t>
      </w:r>
      <w:r>
        <w:t>ели. Требования к эксплуатации»;</w:t>
      </w:r>
    </w:p>
    <w:p w:rsidR="003F4D45" w:rsidRDefault="00991A8D" w:rsidP="00991A8D">
      <w:pPr>
        <w:ind w:firstLine="708"/>
        <w:jc w:val="both"/>
      </w:pPr>
      <w:r w:rsidRPr="00C204BA">
        <w:t xml:space="preserve">Приказ МВД РФ от 16 июля 2012 г. № 689 «Об утверждении Инструкции по организации </w:t>
      </w:r>
      <w:proofErr w:type="gramStart"/>
      <w:r w:rsidRPr="00C204BA">
        <w:t>деятельности подразделений вневедомственной охраны территориальных органов Министерства внутренних дел Российской Федерации</w:t>
      </w:r>
      <w:proofErr w:type="gramEnd"/>
      <w:r w:rsidRPr="00C204BA">
        <w:t xml:space="preserve"> по обеспечению охраны объектов, квартир и мест хранения имущества граждан с помо</w:t>
      </w:r>
      <w:r>
        <w:t>щью технических средств охраны»;</w:t>
      </w:r>
    </w:p>
    <w:p w:rsidR="003F4D45" w:rsidRDefault="00991A8D" w:rsidP="00991A8D">
      <w:pPr>
        <w:ind w:firstLine="708"/>
        <w:jc w:val="both"/>
      </w:pPr>
      <w:r w:rsidRPr="00C204BA">
        <w:t>Приказ МЧС РФ от 12 декабря 2007 г. № 645 «Об утверждении Норм пожарной безопасности «Обучение мерам пожарной безопасности работников организаций»</w:t>
      </w:r>
      <w:r>
        <w:t>;</w:t>
      </w:r>
    </w:p>
    <w:p w:rsidR="003F4D45" w:rsidRDefault="00991A8D" w:rsidP="003F4D45">
      <w:pPr>
        <w:ind w:firstLine="708"/>
        <w:jc w:val="both"/>
      </w:pPr>
      <w:r w:rsidRPr="00784D13">
        <w:t>Приказ МВД России от 29</w:t>
      </w:r>
      <w:r w:rsidR="003F4D45">
        <w:t xml:space="preserve"> сентября </w:t>
      </w:r>
      <w:r w:rsidRPr="00784D13">
        <w:t>2011</w:t>
      </w:r>
      <w:r w:rsidR="003F4D45">
        <w:t xml:space="preserve"> г.</w:t>
      </w:r>
      <w:r w:rsidRPr="00784D13">
        <w:t xml:space="preserve"> </w:t>
      </w:r>
      <w:r w:rsidR="003F4D45">
        <w:t>№</w:t>
      </w:r>
      <w:r w:rsidRPr="00784D13">
        <w:t xml:space="preserve"> 1039</w:t>
      </w:r>
      <w:r>
        <w:t xml:space="preserve"> </w:t>
      </w:r>
      <w:r w:rsidR="003F4D45">
        <w:t>«</w:t>
      </w:r>
      <w:r w:rsidRPr="00784D13">
        <w:t>Об утверждении административных</w:t>
      </w:r>
      <w:r w:rsidR="003F4D45">
        <w:t xml:space="preserve"> </w:t>
      </w:r>
      <w:r w:rsidRPr="00784D13">
        <w:t>регламентов Министерства внутренних дел</w:t>
      </w:r>
      <w:r>
        <w:t xml:space="preserve"> </w:t>
      </w:r>
      <w:r w:rsidRPr="00784D13">
        <w:t>Российской Федерации по предоставлению</w:t>
      </w:r>
      <w:r w:rsidR="003F4D45">
        <w:t xml:space="preserve"> </w:t>
      </w:r>
      <w:r w:rsidRPr="00784D13">
        <w:t>государственных услуг по выдаче лицензии на</w:t>
      </w:r>
      <w:r>
        <w:t xml:space="preserve"> </w:t>
      </w:r>
      <w:r w:rsidRPr="00784D13">
        <w:t>частную детективную (сыскную) деятельность,</w:t>
      </w:r>
      <w:r>
        <w:t xml:space="preserve"> </w:t>
      </w:r>
      <w:r w:rsidRPr="00784D13">
        <w:t>лицензии на частную охранную деятельность и</w:t>
      </w:r>
      <w:r>
        <w:t xml:space="preserve"> </w:t>
      </w:r>
      <w:r w:rsidRPr="00784D13">
        <w:t>уд</w:t>
      </w:r>
      <w:r>
        <w:t>остоверения частного охранника</w:t>
      </w:r>
      <w:r w:rsidR="003F4D45">
        <w:t>»</w:t>
      </w:r>
      <w:r>
        <w:t>;</w:t>
      </w:r>
    </w:p>
    <w:p w:rsidR="003F4D45" w:rsidRDefault="003F4D45" w:rsidP="003F4D45">
      <w:pPr>
        <w:ind w:firstLine="708"/>
        <w:jc w:val="both"/>
        <w:rPr>
          <w:rFonts w:eastAsiaTheme="minorHAnsi"/>
          <w:lang w:eastAsia="en-US"/>
        </w:rPr>
      </w:pPr>
      <w:r>
        <w:rPr>
          <w:rFonts w:eastAsiaTheme="minorHAnsi"/>
          <w:lang w:eastAsia="en-US"/>
        </w:rPr>
        <w:t xml:space="preserve">Единые требования к системам передачи извещений, объектовым техническим средствам охраны и охранным сигнально-противоугонным устройствам автотранспортных средств, предназначенным для применения в подразделениях вневедомственной охраны войск национальной гвардии Российской Федерации (утв. </w:t>
      </w:r>
      <w:proofErr w:type="spellStart"/>
      <w:r>
        <w:rPr>
          <w:rFonts w:eastAsiaTheme="minorHAnsi"/>
          <w:lang w:eastAsia="en-US"/>
        </w:rPr>
        <w:t>Росгвардией</w:t>
      </w:r>
      <w:proofErr w:type="spellEnd"/>
      <w:r>
        <w:rPr>
          <w:rFonts w:eastAsiaTheme="minorHAnsi"/>
          <w:lang w:eastAsia="en-US"/>
        </w:rPr>
        <w:t xml:space="preserve"> 25 мая 2018 г.);</w:t>
      </w:r>
    </w:p>
    <w:p w:rsidR="003F4D45" w:rsidRDefault="003F4D45" w:rsidP="003F4D45">
      <w:pPr>
        <w:ind w:firstLine="708"/>
        <w:jc w:val="both"/>
        <w:rPr>
          <w:rFonts w:eastAsiaTheme="minorHAnsi"/>
          <w:lang w:eastAsia="en-US"/>
        </w:rPr>
      </w:pPr>
      <w:proofErr w:type="gramStart"/>
      <w:r>
        <w:rPr>
          <w:rFonts w:eastAsiaTheme="minorHAnsi"/>
          <w:lang w:eastAsia="en-US"/>
        </w:rPr>
        <w:t>Р</w:t>
      </w:r>
      <w:proofErr w:type="gramEnd"/>
      <w:r>
        <w:rPr>
          <w:rFonts w:eastAsiaTheme="minorHAnsi"/>
          <w:lang w:eastAsia="en-US"/>
        </w:rPr>
        <w:t xml:space="preserve"> 78.36.032-2013. </w:t>
      </w:r>
      <w:proofErr w:type="gramStart"/>
      <w:r>
        <w:rPr>
          <w:rFonts w:eastAsiaTheme="minorHAnsi"/>
          <w:lang w:eastAsia="en-US"/>
        </w:rPr>
        <w:t>Инженерно-техническая</w:t>
      </w:r>
      <w:proofErr w:type="gramEnd"/>
      <w:r>
        <w:rPr>
          <w:rFonts w:eastAsiaTheme="minorHAnsi"/>
          <w:lang w:eastAsia="en-US"/>
        </w:rPr>
        <w:t xml:space="preserve"> укрепленность и оснащение техническими средствами охраны объектов, квартир и МХИГ, принимаемых под централизованную охрану подразделениями вневедомственной охраны. Часть 1. Методические рекомендации (утв. МВД России 11 декабря 2013 г.); </w:t>
      </w:r>
    </w:p>
    <w:p w:rsidR="003F4D45" w:rsidRDefault="003F4D45" w:rsidP="003F4D45">
      <w:pPr>
        <w:ind w:firstLine="708"/>
        <w:jc w:val="both"/>
        <w:rPr>
          <w:rFonts w:eastAsiaTheme="minorHAnsi"/>
          <w:lang w:eastAsia="en-US"/>
        </w:rPr>
      </w:pPr>
      <w:proofErr w:type="gramStart"/>
      <w:r>
        <w:rPr>
          <w:rFonts w:eastAsiaTheme="minorHAnsi"/>
          <w:lang w:eastAsia="en-US"/>
        </w:rPr>
        <w:lastRenderedPageBreak/>
        <w:t>Р</w:t>
      </w:r>
      <w:proofErr w:type="gramEnd"/>
      <w:r>
        <w:rPr>
          <w:rFonts w:eastAsiaTheme="minorHAnsi"/>
          <w:lang w:eastAsia="en-US"/>
        </w:rPr>
        <w:t xml:space="preserve"> 78.36.032-2014. </w:t>
      </w:r>
      <w:proofErr w:type="gramStart"/>
      <w:r>
        <w:rPr>
          <w:rFonts w:eastAsiaTheme="minorHAnsi"/>
          <w:lang w:eastAsia="en-US"/>
        </w:rPr>
        <w:t>Инженерно-техническая</w:t>
      </w:r>
      <w:proofErr w:type="gramEnd"/>
      <w:r>
        <w:rPr>
          <w:rFonts w:eastAsiaTheme="minorHAnsi"/>
          <w:lang w:eastAsia="en-US"/>
        </w:rPr>
        <w:t xml:space="preserve"> укрепленность и оснащение техническими средствами охраны объектов, квартир и МХИГ, принимаемых под централизованную охрану подразделениями вневедомственной охраны. Часть 2. Квартиры и МХИГ. Методические рекомендации (утв. МВД России 19 декабря 2014 г.);</w:t>
      </w:r>
    </w:p>
    <w:p w:rsidR="003F4D45" w:rsidRDefault="00991A8D" w:rsidP="00991A8D">
      <w:pPr>
        <w:ind w:firstLine="708"/>
        <w:jc w:val="both"/>
      </w:pPr>
      <w:r w:rsidRPr="00262019">
        <w:t>СП 3.13130.2009 «Системы противопожарной защиты. Система</w:t>
      </w:r>
      <w:r>
        <w:t xml:space="preserve"> </w:t>
      </w:r>
      <w:r w:rsidRPr="00262019">
        <w:t>оповещения и управления эвакуацией людей при пожарах. Требования пожарной</w:t>
      </w:r>
      <w:r>
        <w:t xml:space="preserve"> </w:t>
      </w:r>
      <w:r w:rsidRPr="00262019">
        <w:t>безопасности» (Приказ МЧ</w:t>
      </w:r>
      <w:r>
        <w:t>С РФ от 25 марта 2009 г. № 173);</w:t>
      </w:r>
    </w:p>
    <w:p w:rsidR="002265FE" w:rsidRDefault="00991A8D" w:rsidP="002265FE">
      <w:pPr>
        <w:ind w:firstLine="708"/>
        <w:jc w:val="both"/>
      </w:pPr>
      <w:r w:rsidRPr="00262019">
        <w:t>СП 5.13130.2009 «Системы противопожарной защиты. Установки</w:t>
      </w:r>
      <w:r>
        <w:t xml:space="preserve"> </w:t>
      </w:r>
      <w:r w:rsidRPr="00262019">
        <w:t>пожарной сигнализации и пожаротушения автоматические. Нормы и правила проектирования» (Приказ МЧС РФ от 25 марта 2009 г. № 175)</w:t>
      </w:r>
      <w:r>
        <w:t>;</w:t>
      </w:r>
    </w:p>
    <w:p w:rsidR="002265FE" w:rsidRDefault="002265FE" w:rsidP="00991A8D">
      <w:pPr>
        <w:ind w:firstLine="708"/>
        <w:jc w:val="both"/>
        <w:rPr>
          <w:rFonts w:eastAsiaTheme="minorHAnsi"/>
          <w:lang w:eastAsia="en-US"/>
        </w:rPr>
      </w:pPr>
      <w:r>
        <w:rPr>
          <w:rFonts w:eastAsiaTheme="minorHAnsi"/>
          <w:lang w:eastAsia="en-US"/>
        </w:rPr>
        <w:t xml:space="preserve">ГОСТ </w:t>
      </w:r>
      <w:proofErr w:type="gramStart"/>
      <w:r>
        <w:rPr>
          <w:rFonts w:eastAsiaTheme="minorHAnsi"/>
          <w:lang w:eastAsia="en-US"/>
        </w:rPr>
        <w:t>Р</w:t>
      </w:r>
      <w:proofErr w:type="gramEnd"/>
      <w:r>
        <w:rPr>
          <w:rFonts w:eastAsiaTheme="minorHAnsi"/>
          <w:lang w:eastAsia="en-US"/>
        </w:rPr>
        <w:t xml:space="preserve"> 22.0.02-2016. Национальный стандарт Российской Федерации. Безопасность в чрезвычайных ситуациях. Термины и определения (утв. и введен в действие Приказом </w:t>
      </w:r>
      <w:proofErr w:type="spellStart"/>
      <w:r>
        <w:rPr>
          <w:rFonts w:eastAsiaTheme="minorHAnsi"/>
          <w:lang w:eastAsia="en-US"/>
        </w:rPr>
        <w:t>Росстандарта</w:t>
      </w:r>
      <w:proofErr w:type="spellEnd"/>
      <w:r>
        <w:rPr>
          <w:rFonts w:eastAsiaTheme="minorHAnsi"/>
          <w:lang w:eastAsia="en-US"/>
        </w:rPr>
        <w:t xml:space="preserve"> от 12 сентября 2016 г. №1111-ст).</w:t>
      </w:r>
    </w:p>
    <w:p w:rsidR="00E926E0" w:rsidRDefault="00E926E0" w:rsidP="00991A8D">
      <w:pPr>
        <w:ind w:firstLine="708"/>
        <w:jc w:val="both"/>
        <w:rPr>
          <w:rFonts w:eastAsiaTheme="minorHAnsi"/>
          <w:lang w:eastAsia="en-US"/>
        </w:rPr>
      </w:pPr>
    </w:p>
    <w:p w:rsidR="00E926E0" w:rsidRPr="00E926E0" w:rsidRDefault="00E926E0" w:rsidP="00E926E0">
      <w:pPr>
        <w:ind w:firstLine="708"/>
        <w:jc w:val="center"/>
        <w:rPr>
          <w:rFonts w:eastAsiaTheme="minorHAnsi"/>
          <w:b/>
          <w:lang w:eastAsia="en-US"/>
        </w:rPr>
      </w:pPr>
      <w:r w:rsidRPr="00E926E0">
        <w:rPr>
          <w:rFonts w:eastAsiaTheme="minorHAnsi"/>
          <w:b/>
          <w:lang w:eastAsia="en-US"/>
        </w:rPr>
        <w:t>3. Общие положения</w:t>
      </w:r>
    </w:p>
    <w:p w:rsidR="008762C8" w:rsidRDefault="008762C8" w:rsidP="008762C8">
      <w:pPr>
        <w:autoSpaceDE w:val="0"/>
        <w:autoSpaceDN w:val="0"/>
        <w:adjustRightInd w:val="0"/>
        <w:jc w:val="both"/>
      </w:pPr>
    </w:p>
    <w:p w:rsidR="00E926E0" w:rsidRDefault="00E926E0" w:rsidP="00E926E0">
      <w:pPr>
        <w:autoSpaceDE w:val="0"/>
        <w:autoSpaceDN w:val="0"/>
        <w:adjustRightInd w:val="0"/>
        <w:ind w:firstLine="709"/>
        <w:jc w:val="both"/>
      </w:pPr>
      <w:r>
        <w:t>3.1. Целями контроля в области саморегулирования являются:</w:t>
      </w:r>
    </w:p>
    <w:p w:rsidR="00E926E0" w:rsidRPr="00B5474E" w:rsidRDefault="00E926E0" w:rsidP="00E926E0">
      <w:pPr>
        <w:pStyle w:val="rvps1"/>
        <w:numPr>
          <w:ilvl w:val="0"/>
          <w:numId w:val="4"/>
        </w:numPr>
        <w:tabs>
          <w:tab w:val="left" w:pos="993"/>
        </w:tabs>
        <w:suppressAutoHyphens w:val="0"/>
        <w:spacing w:before="0" w:after="0"/>
        <w:ind w:left="0" w:firstLine="709"/>
        <w:jc w:val="both"/>
        <w:rPr>
          <w:rFonts w:ascii="Times New Roman" w:hAnsi="Times New Roman"/>
          <w:sz w:val="24"/>
          <w:szCs w:val="24"/>
        </w:rPr>
      </w:pPr>
      <w:r w:rsidRPr="00B5474E">
        <w:rPr>
          <w:rFonts w:ascii="Times New Roman" w:hAnsi="Times New Roman"/>
          <w:sz w:val="24"/>
          <w:szCs w:val="24"/>
        </w:rPr>
        <w:t>предотвращение нарушений членами Ассоциации норм безопасности (в том числе транспортной безопасности) и правил производства работ, оказания услуг в сфере безопасности</w:t>
      </w:r>
      <w:r w:rsidR="00DF187B">
        <w:rPr>
          <w:rFonts w:ascii="Times New Roman" w:hAnsi="Times New Roman"/>
          <w:sz w:val="24"/>
          <w:szCs w:val="24"/>
        </w:rPr>
        <w:t xml:space="preserve"> (в том числе транспортной безопасности)</w:t>
      </w:r>
      <w:r w:rsidRPr="00B5474E">
        <w:rPr>
          <w:rFonts w:ascii="Times New Roman" w:hAnsi="Times New Roman"/>
          <w:sz w:val="24"/>
          <w:szCs w:val="24"/>
        </w:rPr>
        <w:t>;</w:t>
      </w:r>
    </w:p>
    <w:p w:rsidR="00E926E0" w:rsidRPr="00B5474E" w:rsidRDefault="00E926E0" w:rsidP="00E926E0">
      <w:pPr>
        <w:pStyle w:val="rvps1"/>
        <w:numPr>
          <w:ilvl w:val="0"/>
          <w:numId w:val="4"/>
        </w:numPr>
        <w:tabs>
          <w:tab w:val="left" w:pos="993"/>
        </w:tabs>
        <w:suppressAutoHyphens w:val="0"/>
        <w:spacing w:before="0" w:after="0"/>
        <w:ind w:left="0" w:firstLine="709"/>
        <w:jc w:val="both"/>
        <w:rPr>
          <w:rFonts w:ascii="Times New Roman" w:hAnsi="Times New Roman"/>
          <w:sz w:val="24"/>
          <w:szCs w:val="24"/>
        </w:rPr>
      </w:pPr>
      <w:proofErr w:type="gramStart"/>
      <w:r w:rsidRPr="00B5474E">
        <w:rPr>
          <w:rFonts w:ascii="Times New Roman" w:hAnsi="Times New Roman"/>
          <w:sz w:val="24"/>
          <w:szCs w:val="24"/>
        </w:rPr>
        <w:t>контроль за</w:t>
      </w:r>
      <w:proofErr w:type="gramEnd"/>
      <w:r w:rsidRPr="00B5474E">
        <w:rPr>
          <w:rFonts w:ascii="Times New Roman" w:hAnsi="Times New Roman"/>
          <w:sz w:val="24"/>
          <w:szCs w:val="24"/>
        </w:rPr>
        <w:t xml:space="preserve"> соблюдением членами Ассоциации действующего законодательства РФ в сфере безопасности (в том числе транспортной безопасности);</w:t>
      </w:r>
    </w:p>
    <w:p w:rsidR="00E926E0" w:rsidRPr="00B5474E" w:rsidRDefault="00E926E0" w:rsidP="00E926E0">
      <w:pPr>
        <w:pStyle w:val="rvps1"/>
        <w:numPr>
          <w:ilvl w:val="0"/>
          <w:numId w:val="4"/>
        </w:numPr>
        <w:tabs>
          <w:tab w:val="left" w:pos="993"/>
        </w:tabs>
        <w:suppressAutoHyphens w:val="0"/>
        <w:spacing w:before="0" w:after="0"/>
        <w:ind w:left="0" w:firstLine="709"/>
        <w:jc w:val="both"/>
        <w:rPr>
          <w:rFonts w:ascii="Times New Roman" w:hAnsi="Times New Roman"/>
          <w:sz w:val="24"/>
          <w:szCs w:val="24"/>
        </w:rPr>
      </w:pPr>
      <w:proofErr w:type="gramStart"/>
      <w:r w:rsidRPr="00B5474E">
        <w:rPr>
          <w:rFonts w:ascii="Times New Roman" w:hAnsi="Times New Roman"/>
          <w:sz w:val="24"/>
          <w:szCs w:val="24"/>
        </w:rPr>
        <w:t>контроль за</w:t>
      </w:r>
      <w:proofErr w:type="gramEnd"/>
      <w:r w:rsidRPr="00B5474E">
        <w:rPr>
          <w:rFonts w:ascii="Times New Roman" w:hAnsi="Times New Roman"/>
          <w:sz w:val="24"/>
          <w:szCs w:val="24"/>
        </w:rPr>
        <w:t xml:space="preserve"> соблюдением членами Ассоциации стандартов и правил Ассоциации;</w:t>
      </w:r>
    </w:p>
    <w:p w:rsidR="00B5474E" w:rsidRPr="00B5474E" w:rsidRDefault="00E926E0" w:rsidP="00E926E0">
      <w:pPr>
        <w:pStyle w:val="rvps1"/>
        <w:numPr>
          <w:ilvl w:val="0"/>
          <w:numId w:val="4"/>
        </w:numPr>
        <w:tabs>
          <w:tab w:val="left" w:pos="993"/>
        </w:tabs>
        <w:suppressAutoHyphens w:val="0"/>
        <w:autoSpaceDE w:val="0"/>
        <w:autoSpaceDN w:val="0"/>
        <w:adjustRightInd w:val="0"/>
        <w:spacing w:before="0" w:after="0"/>
        <w:ind w:left="0" w:firstLine="709"/>
        <w:jc w:val="both"/>
        <w:rPr>
          <w:rFonts w:ascii="Times New Roman" w:hAnsi="Times New Roman"/>
          <w:sz w:val="24"/>
          <w:szCs w:val="24"/>
        </w:rPr>
      </w:pPr>
      <w:r w:rsidRPr="00B5474E">
        <w:rPr>
          <w:rFonts w:ascii="Times New Roman" w:hAnsi="Times New Roman"/>
          <w:sz w:val="24"/>
          <w:szCs w:val="24"/>
        </w:rPr>
        <w:t xml:space="preserve">своевременное выявление и устранение допущенных членами Ассоциации нарушений безопасности и технологии производства работ, оказания услуг, а также своевременное устранение причин их возникновения; </w:t>
      </w:r>
    </w:p>
    <w:p w:rsidR="00B5474E" w:rsidRDefault="00B5474E" w:rsidP="00E926E0">
      <w:pPr>
        <w:pStyle w:val="rvps1"/>
        <w:numPr>
          <w:ilvl w:val="0"/>
          <w:numId w:val="4"/>
        </w:numPr>
        <w:tabs>
          <w:tab w:val="left" w:pos="993"/>
        </w:tabs>
        <w:suppressAutoHyphens w:val="0"/>
        <w:autoSpaceDE w:val="0"/>
        <w:autoSpaceDN w:val="0"/>
        <w:adjustRightInd w:val="0"/>
        <w:spacing w:before="0" w:after="0"/>
        <w:ind w:left="0" w:firstLine="709"/>
        <w:jc w:val="both"/>
        <w:rPr>
          <w:rFonts w:ascii="Times New Roman" w:hAnsi="Times New Roman"/>
          <w:sz w:val="24"/>
          <w:szCs w:val="24"/>
        </w:rPr>
      </w:pPr>
      <w:r w:rsidRPr="00B5474E">
        <w:rPr>
          <w:rFonts w:ascii="Times New Roman" w:hAnsi="Times New Roman"/>
          <w:sz w:val="24"/>
          <w:szCs w:val="24"/>
        </w:rPr>
        <w:t>обеспечение качества работ и услуг</w:t>
      </w:r>
      <w:r>
        <w:rPr>
          <w:rFonts w:ascii="Times New Roman" w:hAnsi="Times New Roman"/>
          <w:sz w:val="24"/>
          <w:szCs w:val="24"/>
        </w:rPr>
        <w:t xml:space="preserve"> в области безопасности</w:t>
      </w:r>
      <w:r w:rsidRPr="00B5474E">
        <w:rPr>
          <w:rFonts w:ascii="Times New Roman" w:hAnsi="Times New Roman"/>
          <w:sz w:val="24"/>
          <w:szCs w:val="24"/>
        </w:rPr>
        <w:t>, оказываемых членами Ассоциации и повышен</w:t>
      </w:r>
      <w:r>
        <w:rPr>
          <w:rFonts w:ascii="Times New Roman" w:hAnsi="Times New Roman"/>
          <w:sz w:val="24"/>
          <w:szCs w:val="24"/>
        </w:rPr>
        <w:t>ия их конкурентоспособности на ры</w:t>
      </w:r>
      <w:r w:rsidRPr="00B5474E">
        <w:rPr>
          <w:rFonts w:ascii="Times New Roman" w:hAnsi="Times New Roman"/>
          <w:sz w:val="24"/>
          <w:szCs w:val="24"/>
        </w:rPr>
        <w:t>нке;</w:t>
      </w:r>
    </w:p>
    <w:p w:rsidR="00B5474E" w:rsidRDefault="00B5474E" w:rsidP="00E926E0">
      <w:pPr>
        <w:pStyle w:val="rvps1"/>
        <w:numPr>
          <w:ilvl w:val="0"/>
          <w:numId w:val="4"/>
        </w:numPr>
        <w:tabs>
          <w:tab w:val="left" w:pos="993"/>
        </w:tabs>
        <w:suppressAutoHyphens w:val="0"/>
        <w:autoSpaceDE w:val="0"/>
        <w:autoSpaceDN w:val="0"/>
        <w:adjustRightInd w:val="0"/>
        <w:spacing w:before="0" w:after="0"/>
        <w:ind w:left="0" w:firstLine="709"/>
        <w:jc w:val="both"/>
        <w:rPr>
          <w:rFonts w:ascii="Times New Roman" w:hAnsi="Times New Roman"/>
          <w:sz w:val="24"/>
          <w:szCs w:val="24"/>
        </w:rPr>
      </w:pPr>
      <w:r w:rsidRPr="00B5474E">
        <w:rPr>
          <w:rFonts w:ascii="Times New Roman" w:hAnsi="Times New Roman"/>
          <w:sz w:val="24"/>
          <w:szCs w:val="24"/>
        </w:rPr>
        <w:t>выработка рекомендаций и приняти</w:t>
      </w:r>
      <w:r>
        <w:rPr>
          <w:rFonts w:ascii="Times New Roman" w:hAnsi="Times New Roman"/>
          <w:sz w:val="24"/>
          <w:szCs w:val="24"/>
        </w:rPr>
        <w:t>е</w:t>
      </w:r>
      <w:r w:rsidRPr="00B5474E">
        <w:rPr>
          <w:rFonts w:ascii="Times New Roman" w:hAnsi="Times New Roman"/>
          <w:sz w:val="24"/>
          <w:szCs w:val="24"/>
        </w:rPr>
        <w:t xml:space="preserve"> мер по обеспечению качества работ и услуг</w:t>
      </w:r>
      <w:r>
        <w:rPr>
          <w:rFonts w:ascii="Times New Roman" w:hAnsi="Times New Roman"/>
          <w:sz w:val="24"/>
          <w:szCs w:val="24"/>
        </w:rPr>
        <w:t xml:space="preserve"> в области безопасности</w:t>
      </w:r>
      <w:r w:rsidRPr="00B5474E">
        <w:rPr>
          <w:rFonts w:ascii="Times New Roman" w:hAnsi="Times New Roman"/>
          <w:sz w:val="24"/>
          <w:szCs w:val="24"/>
        </w:rPr>
        <w:t xml:space="preserve"> </w:t>
      </w:r>
      <w:r>
        <w:rPr>
          <w:rFonts w:ascii="Times New Roman" w:hAnsi="Times New Roman"/>
          <w:sz w:val="24"/>
          <w:szCs w:val="24"/>
        </w:rPr>
        <w:t xml:space="preserve">для </w:t>
      </w:r>
      <w:r w:rsidRPr="00B5474E">
        <w:rPr>
          <w:rFonts w:ascii="Times New Roman" w:hAnsi="Times New Roman"/>
          <w:sz w:val="24"/>
          <w:szCs w:val="24"/>
        </w:rPr>
        <w:t>член</w:t>
      </w:r>
      <w:r>
        <w:rPr>
          <w:rFonts w:ascii="Times New Roman" w:hAnsi="Times New Roman"/>
          <w:sz w:val="24"/>
          <w:szCs w:val="24"/>
        </w:rPr>
        <w:t>ов</w:t>
      </w:r>
      <w:r w:rsidRPr="00B5474E">
        <w:rPr>
          <w:rFonts w:ascii="Times New Roman" w:hAnsi="Times New Roman"/>
          <w:sz w:val="24"/>
          <w:szCs w:val="24"/>
        </w:rPr>
        <w:t xml:space="preserve"> Ассоциации;</w:t>
      </w:r>
    </w:p>
    <w:p w:rsidR="00B5474E" w:rsidRDefault="00B5474E" w:rsidP="00E926E0">
      <w:pPr>
        <w:pStyle w:val="rvps1"/>
        <w:numPr>
          <w:ilvl w:val="0"/>
          <w:numId w:val="4"/>
        </w:numPr>
        <w:tabs>
          <w:tab w:val="left" w:pos="993"/>
        </w:tabs>
        <w:suppressAutoHyphens w:val="0"/>
        <w:autoSpaceDE w:val="0"/>
        <w:autoSpaceDN w:val="0"/>
        <w:adjustRightInd w:val="0"/>
        <w:spacing w:before="0" w:after="0"/>
        <w:ind w:left="0" w:firstLine="709"/>
        <w:jc w:val="both"/>
        <w:rPr>
          <w:rFonts w:ascii="Times New Roman" w:hAnsi="Times New Roman"/>
          <w:sz w:val="24"/>
          <w:szCs w:val="24"/>
        </w:rPr>
      </w:pPr>
      <w:r w:rsidRPr="00B5474E">
        <w:rPr>
          <w:rFonts w:ascii="Times New Roman" w:hAnsi="Times New Roman"/>
          <w:sz w:val="24"/>
          <w:szCs w:val="24"/>
        </w:rPr>
        <w:t xml:space="preserve">сбор и обработка информационных данных о деятельности каждого члена Ассоциации в целях </w:t>
      </w:r>
      <w:proofErr w:type="gramStart"/>
      <w:r w:rsidRPr="00B5474E">
        <w:rPr>
          <w:rFonts w:ascii="Times New Roman" w:hAnsi="Times New Roman"/>
          <w:sz w:val="24"/>
          <w:szCs w:val="24"/>
        </w:rPr>
        <w:t>осуществления анализа деятельности членов Ассоциации</w:t>
      </w:r>
      <w:proofErr w:type="gramEnd"/>
      <w:r w:rsidRPr="00B5474E">
        <w:rPr>
          <w:rFonts w:ascii="Times New Roman" w:hAnsi="Times New Roman"/>
          <w:sz w:val="24"/>
          <w:szCs w:val="24"/>
        </w:rPr>
        <w:t>.</w:t>
      </w:r>
    </w:p>
    <w:p w:rsidR="00B5474E" w:rsidRDefault="00E926E0" w:rsidP="00B5474E">
      <w:pPr>
        <w:pStyle w:val="rvps1"/>
        <w:tabs>
          <w:tab w:val="left" w:pos="993"/>
        </w:tabs>
        <w:suppressAutoHyphens w:val="0"/>
        <w:autoSpaceDE w:val="0"/>
        <w:autoSpaceDN w:val="0"/>
        <w:adjustRightInd w:val="0"/>
        <w:spacing w:before="0" w:after="0"/>
        <w:ind w:firstLine="709"/>
        <w:jc w:val="both"/>
        <w:rPr>
          <w:rFonts w:ascii="Times New Roman" w:hAnsi="Times New Roman"/>
          <w:sz w:val="24"/>
          <w:szCs w:val="24"/>
        </w:rPr>
      </w:pPr>
      <w:r w:rsidRPr="00B5474E">
        <w:rPr>
          <w:rFonts w:ascii="Times New Roman" w:hAnsi="Times New Roman"/>
          <w:sz w:val="24"/>
          <w:szCs w:val="24"/>
        </w:rPr>
        <w:t>3.2.</w:t>
      </w:r>
      <w:r w:rsidR="00B5474E">
        <w:rPr>
          <w:rFonts w:ascii="Times New Roman" w:hAnsi="Times New Roman"/>
          <w:sz w:val="24"/>
          <w:szCs w:val="24"/>
        </w:rPr>
        <w:t xml:space="preserve"> </w:t>
      </w:r>
      <w:r w:rsidRPr="00B5474E">
        <w:rPr>
          <w:rFonts w:ascii="Times New Roman" w:hAnsi="Times New Roman"/>
          <w:sz w:val="24"/>
          <w:szCs w:val="24"/>
        </w:rPr>
        <w:t xml:space="preserve"> Процедура проведения контроля регулируется настоящими Правилами, а также </w:t>
      </w:r>
      <w:r w:rsidR="00B5474E">
        <w:rPr>
          <w:rFonts w:ascii="Times New Roman" w:hAnsi="Times New Roman"/>
          <w:sz w:val="24"/>
          <w:szCs w:val="24"/>
        </w:rPr>
        <w:t>стандартами Ассоциации и другими внутренними документами Ассоциации.</w:t>
      </w:r>
    </w:p>
    <w:p w:rsidR="00B5474E" w:rsidRPr="00B5474E" w:rsidRDefault="00B5474E" w:rsidP="00B5474E">
      <w:pPr>
        <w:pStyle w:val="rvps1"/>
        <w:tabs>
          <w:tab w:val="left" w:pos="993"/>
        </w:tabs>
        <w:suppressAutoHyphens w:val="0"/>
        <w:autoSpaceDE w:val="0"/>
        <w:autoSpaceDN w:val="0"/>
        <w:adjustRightInd w:val="0"/>
        <w:spacing w:before="0" w:after="0"/>
        <w:ind w:firstLine="709"/>
        <w:jc w:val="both"/>
        <w:rPr>
          <w:rFonts w:ascii="Times New Roman" w:hAnsi="Times New Roman"/>
          <w:sz w:val="24"/>
          <w:szCs w:val="24"/>
        </w:rPr>
      </w:pPr>
    </w:p>
    <w:p w:rsidR="00B5474E" w:rsidRPr="00B5474E" w:rsidRDefault="00B5474E" w:rsidP="00B5474E">
      <w:pPr>
        <w:pStyle w:val="rvps1"/>
        <w:tabs>
          <w:tab w:val="left" w:pos="993"/>
        </w:tabs>
        <w:suppressAutoHyphens w:val="0"/>
        <w:autoSpaceDE w:val="0"/>
        <w:autoSpaceDN w:val="0"/>
        <w:adjustRightInd w:val="0"/>
        <w:spacing w:before="0" w:after="0"/>
        <w:ind w:firstLine="709"/>
        <w:jc w:val="center"/>
        <w:rPr>
          <w:rFonts w:ascii="Times New Roman" w:hAnsi="Times New Roman"/>
          <w:b/>
          <w:sz w:val="24"/>
          <w:szCs w:val="24"/>
        </w:rPr>
      </w:pPr>
      <w:r w:rsidRPr="00B5474E">
        <w:rPr>
          <w:rFonts w:ascii="Times New Roman" w:hAnsi="Times New Roman"/>
          <w:b/>
          <w:sz w:val="24"/>
          <w:szCs w:val="24"/>
        </w:rPr>
        <w:t>4. Виды и формы контроля</w:t>
      </w:r>
    </w:p>
    <w:p w:rsidR="00B5474E" w:rsidRDefault="00B5474E" w:rsidP="00B5474E">
      <w:pPr>
        <w:pStyle w:val="rvps1"/>
        <w:tabs>
          <w:tab w:val="left" w:pos="993"/>
        </w:tabs>
        <w:suppressAutoHyphens w:val="0"/>
        <w:autoSpaceDE w:val="0"/>
        <w:autoSpaceDN w:val="0"/>
        <w:adjustRightInd w:val="0"/>
        <w:spacing w:before="0" w:after="0"/>
        <w:ind w:firstLine="709"/>
        <w:jc w:val="both"/>
        <w:rPr>
          <w:rFonts w:ascii="Times New Roman" w:hAnsi="Times New Roman"/>
          <w:sz w:val="24"/>
          <w:szCs w:val="24"/>
        </w:rPr>
      </w:pPr>
    </w:p>
    <w:p w:rsidR="00B5474E" w:rsidRDefault="00B5474E" w:rsidP="00B5474E">
      <w:pPr>
        <w:pStyle w:val="rvps1"/>
        <w:tabs>
          <w:tab w:val="left" w:pos="993"/>
        </w:tabs>
        <w:suppressAutoHyphens w:val="0"/>
        <w:autoSpaceDE w:val="0"/>
        <w:autoSpaceDN w:val="0"/>
        <w:adjustRightInd w:val="0"/>
        <w:spacing w:before="0" w:after="0"/>
        <w:ind w:firstLine="709"/>
        <w:jc w:val="both"/>
        <w:rPr>
          <w:rFonts w:ascii="Times New Roman" w:hAnsi="Times New Roman"/>
          <w:sz w:val="24"/>
          <w:szCs w:val="24"/>
        </w:rPr>
      </w:pPr>
      <w:r>
        <w:rPr>
          <w:rFonts w:ascii="Times New Roman" w:hAnsi="Times New Roman"/>
          <w:sz w:val="24"/>
          <w:szCs w:val="24"/>
        </w:rPr>
        <w:t xml:space="preserve">4.1. </w:t>
      </w:r>
      <w:r w:rsidRPr="00B5474E">
        <w:rPr>
          <w:rFonts w:ascii="Times New Roman" w:hAnsi="Times New Roman"/>
          <w:sz w:val="24"/>
          <w:szCs w:val="24"/>
        </w:rPr>
        <w:t xml:space="preserve">Специализированным органом Ассоциации, осуществляющим контроль соблюдения членами </w:t>
      </w:r>
      <w:r>
        <w:rPr>
          <w:rFonts w:ascii="Times New Roman" w:hAnsi="Times New Roman"/>
          <w:sz w:val="24"/>
          <w:szCs w:val="24"/>
        </w:rPr>
        <w:t>Ассоциации</w:t>
      </w:r>
      <w:r w:rsidRPr="00B5474E">
        <w:rPr>
          <w:rFonts w:ascii="Times New Roman" w:hAnsi="Times New Roman"/>
          <w:sz w:val="24"/>
          <w:szCs w:val="24"/>
        </w:rPr>
        <w:t xml:space="preserve"> требований стандартов и правил Ассоциации и других требований, предусмотренных законодательством, является Контрольный комитет Ассоциации, порядок формирования и компетенция которого установлена Уставом Ассоциации и Положением о Контрольном комитете. </w:t>
      </w:r>
    </w:p>
    <w:p w:rsidR="00B5474E" w:rsidRPr="00B5474E" w:rsidRDefault="00B5474E" w:rsidP="00B5474E">
      <w:pPr>
        <w:pStyle w:val="rvps1"/>
        <w:tabs>
          <w:tab w:val="left" w:pos="993"/>
        </w:tabs>
        <w:suppressAutoHyphens w:val="0"/>
        <w:autoSpaceDE w:val="0"/>
        <w:autoSpaceDN w:val="0"/>
        <w:adjustRightInd w:val="0"/>
        <w:spacing w:before="0" w:after="0"/>
        <w:ind w:firstLine="709"/>
        <w:jc w:val="both"/>
        <w:rPr>
          <w:rFonts w:ascii="Times New Roman" w:hAnsi="Times New Roman"/>
          <w:sz w:val="24"/>
          <w:szCs w:val="24"/>
        </w:rPr>
      </w:pPr>
      <w:r w:rsidRPr="00B5474E">
        <w:rPr>
          <w:rFonts w:ascii="Times New Roman" w:hAnsi="Times New Roman"/>
          <w:sz w:val="24"/>
          <w:szCs w:val="24"/>
        </w:rPr>
        <w:t xml:space="preserve">4.2. </w:t>
      </w:r>
      <w:r w:rsidRPr="00102ECB">
        <w:rPr>
          <w:rFonts w:ascii="Times New Roman" w:hAnsi="Times New Roman"/>
          <w:i/>
          <w:sz w:val="24"/>
          <w:szCs w:val="24"/>
        </w:rPr>
        <w:t>Видами контроля</w:t>
      </w:r>
      <w:r w:rsidRPr="00B5474E">
        <w:rPr>
          <w:rFonts w:ascii="Times New Roman" w:hAnsi="Times New Roman"/>
          <w:sz w:val="24"/>
          <w:szCs w:val="24"/>
        </w:rPr>
        <w:t xml:space="preserve"> является плановый, внеплановый контроль, осуществляемый в форме проверок. </w:t>
      </w:r>
    </w:p>
    <w:p w:rsidR="00B5474E" w:rsidRPr="00B5474E" w:rsidRDefault="00B5474E" w:rsidP="00B5474E">
      <w:pPr>
        <w:pStyle w:val="rvps1"/>
        <w:tabs>
          <w:tab w:val="left" w:pos="993"/>
        </w:tabs>
        <w:suppressAutoHyphens w:val="0"/>
        <w:autoSpaceDE w:val="0"/>
        <w:autoSpaceDN w:val="0"/>
        <w:adjustRightInd w:val="0"/>
        <w:spacing w:before="0" w:after="0"/>
        <w:ind w:firstLine="709"/>
        <w:jc w:val="both"/>
        <w:rPr>
          <w:rFonts w:ascii="Times New Roman" w:hAnsi="Times New Roman"/>
          <w:sz w:val="24"/>
          <w:szCs w:val="24"/>
        </w:rPr>
      </w:pPr>
      <w:r w:rsidRPr="00B5474E">
        <w:rPr>
          <w:rFonts w:ascii="Times New Roman" w:hAnsi="Times New Roman"/>
          <w:sz w:val="24"/>
          <w:szCs w:val="24"/>
        </w:rPr>
        <w:t xml:space="preserve">4.3. Правилами контроля предусмотрены следующие виды проверок: </w:t>
      </w:r>
    </w:p>
    <w:p w:rsidR="00102ECB" w:rsidRPr="00102ECB" w:rsidRDefault="00102ECB" w:rsidP="00B5474E">
      <w:pPr>
        <w:pStyle w:val="rvps1"/>
        <w:tabs>
          <w:tab w:val="left" w:pos="993"/>
        </w:tabs>
        <w:suppressAutoHyphens w:val="0"/>
        <w:autoSpaceDE w:val="0"/>
        <w:autoSpaceDN w:val="0"/>
        <w:adjustRightInd w:val="0"/>
        <w:spacing w:before="0" w:after="0"/>
        <w:ind w:firstLine="709"/>
        <w:jc w:val="both"/>
        <w:rPr>
          <w:rFonts w:ascii="Times New Roman" w:hAnsi="Times New Roman"/>
          <w:sz w:val="24"/>
          <w:szCs w:val="24"/>
          <w:u w:val="single"/>
        </w:rPr>
      </w:pPr>
      <w:r w:rsidRPr="00102ECB">
        <w:rPr>
          <w:rFonts w:ascii="Times New Roman" w:hAnsi="Times New Roman"/>
          <w:sz w:val="24"/>
          <w:szCs w:val="24"/>
          <w:u w:val="single"/>
        </w:rPr>
        <w:t>4.3.</w:t>
      </w:r>
      <w:r w:rsidR="00952285">
        <w:rPr>
          <w:rFonts w:ascii="Times New Roman" w:hAnsi="Times New Roman"/>
          <w:sz w:val="24"/>
          <w:szCs w:val="24"/>
          <w:u w:val="single"/>
        </w:rPr>
        <w:t>1</w:t>
      </w:r>
      <w:r w:rsidR="00B5474E" w:rsidRPr="00102ECB">
        <w:rPr>
          <w:rFonts w:ascii="Times New Roman" w:hAnsi="Times New Roman"/>
          <w:sz w:val="24"/>
          <w:szCs w:val="24"/>
          <w:u w:val="single"/>
        </w:rPr>
        <w:t xml:space="preserve">. плановые проверки; </w:t>
      </w:r>
    </w:p>
    <w:p w:rsidR="00102ECB" w:rsidRDefault="00B5474E" w:rsidP="00B5474E">
      <w:pPr>
        <w:pStyle w:val="rvps1"/>
        <w:tabs>
          <w:tab w:val="left" w:pos="993"/>
        </w:tabs>
        <w:suppressAutoHyphens w:val="0"/>
        <w:autoSpaceDE w:val="0"/>
        <w:autoSpaceDN w:val="0"/>
        <w:adjustRightInd w:val="0"/>
        <w:spacing w:before="0" w:after="0"/>
        <w:ind w:firstLine="709"/>
        <w:jc w:val="both"/>
        <w:rPr>
          <w:rFonts w:ascii="Times New Roman" w:hAnsi="Times New Roman"/>
          <w:sz w:val="24"/>
          <w:szCs w:val="24"/>
        </w:rPr>
      </w:pPr>
      <w:r w:rsidRPr="00B5474E">
        <w:rPr>
          <w:rFonts w:ascii="Times New Roman" w:hAnsi="Times New Roman"/>
          <w:sz w:val="24"/>
          <w:szCs w:val="24"/>
        </w:rPr>
        <w:t xml:space="preserve">− в соответствии с утверждённым планом-графиком проверок; </w:t>
      </w:r>
    </w:p>
    <w:p w:rsidR="00102ECB" w:rsidRDefault="00102ECB" w:rsidP="00B5474E">
      <w:pPr>
        <w:pStyle w:val="rvps1"/>
        <w:tabs>
          <w:tab w:val="left" w:pos="993"/>
        </w:tabs>
        <w:suppressAutoHyphens w:val="0"/>
        <w:autoSpaceDE w:val="0"/>
        <w:autoSpaceDN w:val="0"/>
        <w:adjustRightInd w:val="0"/>
        <w:spacing w:before="0" w:after="0"/>
        <w:ind w:firstLine="709"/>
        <w:jc w:val="both"/>
        <w:rPr>
          <w:rFonts w:ascii="Times New Roman" w:hAnsi="Times New Roman"/>
          <w:sz w:val="24"/>
          <w:szCs w:val="24"/>
        </w:rPr>
      </w:pPr>
      <w:r w:rsidRPr="00102ECB">
        <w:rPr>
          <w:rFonts w:ascii="Times New Roman" w:hAnsi="Times New Roman"/>
          <w:sz w:val="24"/>
          <w:szCs w:val="24"/>
          <w:u w:val="single"/>
        </w:rPr>
        <w:t>4.3.</w:t>
      </w:r>
      <w:r w:rsidR="00952285">
        <w:rPr>
          <w:rFonts w:ascii="Times New Roman" w:hAnsi="Times New Roman"/>
          <w:sz w:val="24"/>
          <w:szCs w:val="24"/>
          <w:u w:val="single"/>
        </w:rPr>
        <w:t>2</w:t>
      </w:r>
      <w:r w:rsidR="00B5474E" w:rsidRPr="00102ECB">
        <w:rPr>
          <w:rFonts w:ascii="Times New Roman" w:hAnsi="Times New Roman"/>
          <w:sz w:val="24"/>
          <w:szCs w:val="24"/>
          <w:u w:val="single"/>
        </w:rPr>
        <w:t>. внеплановые проверки</w:t>
      </w:r>
      <w:r w:rsidRPr="00102ECB">
        <w:rPr>
          <w:rFonts w:ascii="Times New Roman" w:hAnsi="Times New Roman"/>
          <w:sz w:val="24"/>
          <w:szCs w:val="24"/>
          <w:u w:val="single"/>
        </w:rPr>
        <w:t>.</w:t>
      </w:r>
    </w:p>
    <w:p w:rsidR="00102ECB" w:rsidRDefault="00102ECB" w:rsidP="00B5474E">
      <w:pPr>
        <w:pStyle w:val="rvps1"/>
        <w:tabs>
          <w:tab w:val="left" w:pos="993"/>
        </w:tabs>
        <w:suppressAutoHyphens w:val="0"/>
        <w:autoSpaceDE w:val="0"/>
        <w:autoSpaceDN w:val="0"/>
        <w:adjustRightInd w:val="0"/>
        <w:spacing w:before="0" w:after="0"/>
        <w:ind w:firstLine="709"/>
        <w:jc w:val="both"/>
        <w:rPr>
          <w:rFonts w:ascii="Times New Roman" w:hAnsi="Times New Roman"/>
          <w:sz w:val="24"/>
          <w:szCs w:val="24"/>
        </w:rPr>
      </w:pPr>
      <w:r w:rsidRPr="00102ECB">
        <w:rPr>
          <w:rFonts w:ascii="Times New Roman" w:hAnsi="Times New Roman"/>
          <w:sz w:val="24"/>
          <w:szCs w:val="24"/>
        </w:rPr>
        <w:lastRenderedPageBreak/>
        <w:t xml:space="preserve">4.4. Проверки могут осуществляться </w:t>
      </w:r>
      <w:r w:rsidRPr="00102ECB">
        <w:rPr>
          <w:rFonts w:ascii="Times New Roman" w:hAnsi="Times New Roman"/>
          <w:i/>
          <w:sz w:val="24"/>
          <w:szCs w:val="24"/>
        </w:rPr>
        <w:t>в форме</w:t>
      </w:r>
      <w:r w:rsidRPr="00102ECB">
        <w:rPr>
          <w:rFonts w:ascii="Times New Roman" w:hAnsi="Times New Roman"/>
          <w:sz w:val="24"/>
          <w:szCs w:val="24"/>
        </w:rPr>
        <w:t xml:space="preserve"> камеральной (документарной) проверки и (или) выездной проверки.</w:t>
      </w:r>
    </w:p>
    <w:p w:rsidR="00102ECB" w:rsidRPr="00102ECB" w:rsidRDefault="00102ECB" w:rsidP="00B5474E">
      <w:pPr>
        <w:pStyle w:val="rvps1"/>
        <w:tabs>
          <w:tab w:val="left" w:pos="993"/>
        </w:tabs>
        <w:suppressAutoHyphens w:val="0"/>
        <w:autoSpaceDE w:val="0"/>
        <w:autoSpaceDN w:val="0"/>
        <w:adjustRightInd w:val="0"/>
        <w:spacing w:before="0" w:after="0"/>
        <w:ind w:firstLine="709"/>
        <w:jc w:val="both"/>
        <w:rPr>
          <w:rFonts w:ascii="Times New Roman" w:hAnsi="Times New Roman"/>
          <w:sz w:val="24"/>
          <w:szCs w:val="24"/>
        </w:rPr>
      </w:pPr>
      <w:r w:rsidRPr="00102ECB">
        <w:rPr>
          <w:rFonts w:ascii="Times New Roman" w:hAnsi="Times New Roman"/>
          <w:sz w:val="24"/>
          <w:szCs w:val="24"/>
        </w:rPr>
        <w:t>4.5. Камеральная (документарная) проверка проводится путем изучения и анализа документов, представленных в Ассоциацию ее членом, другим заинтересованным лицом, или полученных из открытых источников.</w:t>
      </w:r>
    </w:p>
    <w:p w:rsidR="00102ECB" w:rsidRDefault="00102ECB" w:rsidP="00102ECB">
      <w:pPr>
        <w:pStyle w:val="rvps1"/>
        <w:tabs>
          <w:tab w:val="left" w:pos="993"/>
        </w:tabs>
        <w:suppressAutoHyphens w:val="0"/>
        <w:autoSpaceDE w:val="0"/>
        <w:autoSpaceDN w:val="0"/>
        <w:adjustRightInd w:val="0"/>
        <w:spacing w:before="0" w:after="0"/>
        <w:ind w:firstLine="709"/>
        <w:jc w:val="both"/>
        <w:rPr>
          <w:rFonts w:ascii="Times New Roman" w:hAnsi="Times New Roman"/>
          <w:sz w:val="24"/>
          <w:szCs w:val="24"/>
        </w:rPr>
      </w:pPr>
      <w:r w:rsidRPr="00102ECB">
        <w:rPr>
          <w:rFonts w:ascii="Times New Roman" w:hAnsi="Times New Roman"/>
          <w:sz w:val="24"/>
          <w:szCs w:val="24"/>
        </w:rPr>
        <w:t xml:space="preserve">4.6. </w:t>
      </w:r>
      <w:proofErr w:type="gramStart"/>
      <w:r w:rsidRPr="00102ECB">
        <w:rPr>
          <w:rFonts w:ascii="Times New Roman" w:hAnsi="Times New Roman"/>
          <w:sz w:val="24"/>
          <w:szCs w:val="24"/>
        </w:rPr>
        <w:t>При проведении камеральной (документарной) проверки проверяются сведения, содержащиеся в предоставленных членом Ассоциации документах, информации, имеющейся в информационной системе Ассоциации, из других источников и личном деле члена Ассоциации, в том числе полученных из открытых источников, подтверждающих, или не подтверждающих соблюдение членом Ассоциации требований, являющихся предметом контроля.</w:t>
      </w:r>
      <w:proofErr w:type="gramEnd"/>
    </w:p>
    <w:p w:rsidR="00102ECB" w:rsidRDefault="00102ECB" w:rsidP="00102ECB">
      <w:pPr>
        <w:pStyle w:val="rvps1"/>
        <w:tabs>
          <w:tab w:val="left" w:pos="993"/>
        </w:tabs>
        <w:suppressAutoHyphens w:val="0"/>
        <w:autoSpaceDE w:val="0"/>
        <w:autoSpaceDN w:val="0"/>
        <w:adjustRightInd w:val="0"/>
        <w:spacing w:before="0" w:after="0"/>
        <w:ind w:firstLine="709"/>
        <w:jc w:val="both"/>
        <w:rPr>
          <w:rFonts w:ascii="Times New Roman" w:hAnsi="Times New Roman"/>
          <w:sz w:val="24"/>
          <w:szCs w:val="24"/>
        </w:rPr>
      </w:pPr>
      <w:r w:rsidRPr="00102ECB">
        <w:rPr>
          <w:rFonts w:ascii="Times New Roman" w:hAnsi="Times New Roman"/>
          <w:sz w:val="24"/>
          <w:szCs w:val="24"/>
        </w:rPr>
        <w:t xml:space="preserve">4.7. Выездная проверка проводится с обязательным выездом назначенных членов Контрольного комитета Ассоциации, ответственных за проведение проверки, </w:t>
      </w:r>
      <w:r w:rsidRPr="006C6E87">
        <w:rPr>
          <w:rFonts w:ascii="Times New Roman" w:hAnsi="Times New Roman"/>
          <w:sz w:val="24"/>
          <w:szCs w:val="24"/>
        </w:rPr>
        <w:t xml:space="preserve">по месту нахождения соответствующего проверяемого члена </w:t>
      </w:r>
      <w:r>
        <w:rPr>
          <w:rFonts w:ascii="Times New Roman" w:hAnsi="Times New Roman"/>
          <w:sz w:val="24"/>
          <w:szCs w:val="24"/>
        </w:rPr>
        <w:t>Ассоциации</w:t>
      </w:r>
      <w:r w:rsidRPr="006C6E87">
        <w:rPr>
          <w:rFonts w:ascii="Times New Roman" w:hAnsi="Times New Roman"/>
          <w:sz w:val="24"/>
          <w:szCs w:val="24"/>
        </w:rPr>
        <w:t xml:space="preserve"> или иному месту его предпринимательской деятельности</w:t>
      </w:r>
      <w:r w:rsidRPr="00102ECB">
        <w:rPr>
          <w:rFonts w:ascii="Times New Roman" w:hAnsi="Times New Roman"/>
          <w:sz w:val="24"/>
          <w:szCs w:val="24"/>
        </w:rPr>
        <w:t>.</w:t>
      </w:r>
    </w:p>
    <w:p w:rsidR="00102ECB" w:rsidRDefault="00102ECB" w:rsidP="00102ECB">
      <w:pPr>
        <w:pStyle w:val="rvps1"/>
        <w:tabs>
          <w:tab w:val="left" w:pos="993"/>
        </w:tabs>
        <w:suppressAutoHyphens w:val="0"/>
        <w:autoSpaceDE w:val="0"/>
        <w:autoSpaceDN w:val="0"/>
        <w:adjustRightInd w:val="0"/>
        <w:spacing w:before="0" w:after="0"/>
        <w:ind w:firstLine="709"/>
        <w:jc w:val="both"/>
        <w:rPr>
          <w:rFonts w:ascii="Times New Roman" w:hAnsi="Times New Roman"/>
          <w:sz w:val="24"/>
          <w:szCs w:val="24"/>
        </w:rPr>
      </w:pPr>
      <w:r w:rsidRPr="00102ECB">
        <w:rPr>
          <w:rFonts w:ascii="Times New Roman" w:hAnsi="Times New Roman"/>
          <w:sz w:val="24"/>
          <w:szCs w:val="24"/>
        </w:rPr>
        <w:t>4.8. При проведении выездной проверки</w:t>
      </w:r>
      <w:r>
        <w:rPr>
          <w:rFonts w:ascii="Times New Roman" w:hAnsi="Times New Roman"/>
          <w:sz w:val="24"/>
          <w:szCs w:val="24"/>
        </w:rPr>
        <w:t xml:space="preserve"> </w:t>
      </w:r>
      <w:r w:rsidRPr="00102ECB">
        <w:rPr>
          <w:rFonts w:ascii="Times New Roman" w:hAnsi="Times New Roman"/>
          <w:sz w:val="24"/>
          <w:szCs w:val="24"/>
        </w:rPr>
        <w:t xml:space="preserve">проверяются сведения, содержащиеся в имеющихся и представленных ранее в Ассоциацию документах, подтверждающих соблюдение/несоблюдение членом Ассоциации требований, являющихся предметом контроля; может проводиться визуальный осмотр подлинников документов для подтверждения юридической </w:t>
      </w:r>
      <w:proofErr w:type="gramStart"/>
      <w:r w:rsidRPr="00102ECB">
        <w:rPr>
          <w:rFonts w:ascii="Times New Roman" w:hAnsi="Times New Roman"/>
          <w:sz w:val="24"/>
          <w:szCs w:val="24"/>
        </w:rPr>
        <w:t>значимости</w:t>
      </w:r>
      <w:proofErr w:type="gramEnd"/>
      <w:r w:rsidRPr="00102ECB">
        <w:rPr>
          <w:rFonts w:ascii="Times New Roman" w:hAnsi="Times New Roman"/>
          <w:sz w:val="24"/>
          <w:szCs w:val="24"/>
        </w:rPr>
        <w:t xml:space="preserve"> имеющихся в Ассоциации их копий, имущества члена Ассоциации.</w:t>
      </w:r>
    </w:p>
    <w:p w:rsidR="00102ECB" w:rsidRDefault="00102ECB" w:rsidP="00102ECB">
      <w:pPr>
        <w:pStyle w:val="rvps1"/>
        <w:tabs>
          <w:tab w:val="left" w:pos="993"/>
        </w:tabs>
        <w:suppressAutoHyphens w:val="0"/>
        <w:autoSpaceDE w:val="0"/>
        <w:autoSpaceDN w:val="0"/>
        <w:adjustRightInd w:val="0"/>
        <w:spacing w:before="0" w:after="0"/>
        <w:ind w:firstLine="709"/>
        <w:jc w:val="both"/>
        <w:rPr>
          <w:rFonts w:ascii="Times New Roman" w:hAnsi="Times New Roman"/>
          <w:sz w:val="24"/>
          <w:szCs w:val="24"/>
        </w:rPr>
      </w:pPr>
      <w:r w:rsidRPr="00102ECB">
        <w:rPr>
          <w:rFonts w:ascii="Times New Roman" w:hAnsi="Times New Roman"/>
          <w:sz w:val="24"/>
          <w:szCs w:val="24"/>
        </w:rPr>
        <w:t>4.9. Выездная проверка начинается с обязательного ознакомления руководителя или уполномоченного представителя члена Ассоциации  с основанием проведения выездной проверки, с планом выездной проверки и с полномочиями проводящих выездную проверку членов Контрольного комитета Ассоциации.</w:t>
      </w:r>
    </w:p>
    <w:p w:rsidR="00E573EC" w:rsidRDefault="00102ECB" w:rsidP="00102ECB">
      <w:pPr>
        <w:pStyle w:val="rvps1"/>
        <w:tabs>
          <w:tab w:val="left" w:pos="993"/>
        </w:tabs>
        <w:suppressAutoHyphens w:val="0"/>
        <w:autoSpaceDE w:val="0"/>
        <w:autoSpaceDN w:val="0"/>
        <w:adjustRightInd w:val="0"/>
        <w:spacing w:before="0" w:after="0"/>
        <w:ind w:firstLine="709"/>
        <w:jc w:val="both"/>
        <w:rPr>
          <w:rFonts w:ascii="Times New Roman" w:hAnsi="Times New Roman"/>
          <w:sz w:val="24"/>
          <w:szCs w:val="24"/>
        </w:rPr>
      </w:pPr>
      <w:r w:rsidRPr="00E573EC">
        <w:rPr>
          <w:rFonts w:ascii="Times New Roman" w:hAnsi="Times New Roman"/>
          <w:sz w:val="24"/>
          <w:szCs w:val="24"/>
        </w:rPr>
        <w:t xml:space="preserve">4.10. </w:t>
      </w:r>
      <w:proofErr w:type="gramStart"/>
      <w:r w:rsidRPr="00E573EC">
        <w:rPr>
          <w:rFonts w:ascii="Times New Roman" w:hAnsi="Times New Roman"/>
          <w:sz w:val="24"/>
          <w:szCs w:val="24"/>
        </w:rPr>
        <w:t xml:space="preserve">Член Ассоциации обязан предоставить по запросу Ассоциации необходимую информацию по данному объекту, предоставить возможность ознакомиться с документами, связанными с предметом проверки, обеспечить доступ проводящим проверку лицам на территорию зданий, сооружений, помещений, используемых в деятельности члена Ассоциации, а также к эксплуатируемым оборудованию, транспортным средствам и используемым средствам осуществления своей профессиональной деятельности, предоставить необходимые журналы,  акты, </w:t>
      </w:r>
      <w:r w:rsidR="00E573EC" w:rsidRPr="00E573EC">
        <w:rPr>
          <w:rFonts w:ascii="Times New Roman" w:hAnsi="Times New Roman"/>
          <w:sz w:val="24"/>
          <w:szCs w:val="24"/>
        </w:rPr>
        <w:t xml:space="preserve">другую рабочую </w:t>
      </w:r>
      <w:r w:rsidRPr="00E573EC">
        <w:rPr>
          <w:rFonts w:ascii="Times New Roman" w:hAnsi="Times New Roman"/>
          <w:sz w:val="24"/>
          <w:szCs w:val="24"/>
        </w:rPr>
        <w:t xml:space="preserve">документацию. </w:t>
      </w:r>
      <w:proofErr w:type="gramEnd"/>
    </w:p>
    <w:p w:rsidR="00E573EC" w:rsidRDefault="00E573EC" w:rsidP="00102ECB">
      <w:pPr>
        <w:pStyle w:val="rvps1"/>
        <w:tabs>
          <w:tab w:val="left" w:pos="993"/>
        </w:tabs>
        <w:suppressAutoHyphens w:val="0"/>
        <w:autoSpaceDE w:val="0"/>
        <w:autoSpaceDN w:val="0"/>
        <w:adjustRightInd w:val="0"/>
        <w:spacing w:before="0" w:after="0"/>
        <w:ind w:firstLine="709"/>
        <w:jc w:val="both"/>
        <w:rPr>
          <w:rFonts w:ascii="Times New Roman" w:hAnsi="Times New Roman"/>
          <w:sz w:val="24"/>
          <w:szCs w:val="24"/>
        </w:rPr>
      </w:pPr>
      <w:r>
        <w:rPr>
          <w:rFonts w:ascii="Times New Roman" w:hAnsi="Times New Roman"/>
          <w:sz w:val="24"/>
          <w:szCs w:val="24"/>
        </w:rPr>
        <w:t xml:space="preserve">4.11. </w:t>
      </w:r>
      <w:r w:rsidRPr="00E573EC">
        <w:rPr>
          <w:rFonts w:ascii="Times New Roman" w:hAnsi="Times New Roman"/>
          <w:sz w:val="24"/>
          <w:szCs w:val="24"/>
        </w:rPr>
        <w:t>Плановая проверка проводится не реже одного раза в три года и не чаще одного раза в год</w:t>
      </w:r>
      <w:r>
        <w:rPr>
          <w:rFonts w:ascii="Times New Roman" w:hAnsi="Times New Roman"/>
          <w:sz w:val="24"/>
          <w:szCs w:val="24"/>
        </w:rPr>
        <w:t xml:space="preserve">, </w:t>
      </w:r>
      <w:r w:rsidRPr="00E573EC">
        <w:rPr>
          <w:rFonts w:ascii="Times New Roman" w:hAnsi="Times New Roman"/>
          <w:sz w:val="24"/>
          <w:szCs w:val="24"/>
        </w:rPr>
        <w:t>продолжительностью не более одного месяца</w:t>
      </w:r>
      <w:r w:rsidR="00102ECB" w:rsidRPr="00E573EC">
        <w:rPr>
          <w:rFonts w:ascii="Times New Roman" w:hAnsi="Times New Roman"/>
          <w:sz w:val="24"/>
          <w:szCs w:val="24"/>
        </w:rPr>
        <w:t xml:space="preserve"> с момента начала проверки. </w:t>
      </w:r>
    </w:p>
    <w:p w:rsidR="00E573EC" w:rsidRDefault="00E573EC" w:rsidP="00E573EC">
      <w:pPr>
        <w:pStyle w:val="rvps1"/>
        <w:suppressAutoHyphens w:val="0"/>
        <w:spacing w:before="0" w:after="0"/>
        <w:ind w:firstLine="709"/>
        <w:jc w:val="both"/>
        <w:rPr>
          <w:rFonts w:ascii="Times New Roman" w:hAnsi="Times New Roman"/>
          <w:sz w:val="24"/>
          <w:szCs w:val="24"/>
        </w:rPr>
      </w:pPr>
      <w:r>
        <w:rPr>
          <w:rFonts w:ascii="Times New Roman" w:hAnsi="Times New Roman"/>
          <w:sz w:val="24"/>
          <w:szCs w:val="24"/>
        </w:rPr>
        <w:t xml:space="preserve">4.12. </w:t>
      </w:r>
      <w:r w:rsidRPr="006C6E87">
        <w:rPr>
          <w:rFonts w:ascii="Times New Roman" w:hAnsi="Times New Roman"/>
          <w:sz w:val="24"/>
          <w:szCs w:val="24"/>
        </w:rPr>
        <w:t xml:space="preserve">Основанием для проведения </w:t>
      </w:r>
      <w:r>
        <w:rPr>
          <w:rFonts w:ascii="Times New Roman" w:hAnsi="Times New Roman"/>
          <w:sz w:val="24"/>
          <w:szCs w:val="24"/>
        </w:rPr>
        <w:t>Контрольным комитетом</w:t>
      </w:r>
      <w:r w:rsidRPr="006C6E87">
        <w:rPr>
          <w:rFonts w:ascii="Times New Roman" w:hAnsi="Times New Roman"/>
          <w:sz w:val="24"/>
          <w:szCs w:val="24"/>
        </w:rPr>
        <w:t xml:space="preserve"> внеплановой проверки может являться направленная в </w:t>
      </w:r>
      <w:r>
        <w:rPr>
          <w:rFonts w:ascii="Times New Roman" w:hAnsi="Times New Roman"/>
          <w:sz w:val="24"/>
          <w:szCs w:val="24"/>
        </w:rPr>
        <w:t>Ассоциацию</w:t>
      </w:r>
      <w:r w:rsidRPr="006C6E87">
        <w:rPr>
          <w:rFonts w:ascii="Times New Roman" w:hAnsi="Times New Roman"/>
          <w:sz w:val="24"/>
          <w:szCs w:val="24"/>
        </w:rPr>
        <w:t xml:space="preserve"> жалоба на нарушение членом </w:t>
      </w:r>
      <w:r>
        <w:rPr>
          <w:rFonts w:ascii="Times New Roman" w:hAnsi="Times New Roman"/>
          <w:sz w:val="24"/>
          <w:szCs w:val="24"/>
        </w:rPr>
        <w:t>Ассоциации</w:t>
      </w:r>
      <w:r w:rsidRPr="006C6E87">
        <w:rPr>
          <w:rFonts w:ascii="Times New Roman" w:hAnsi="Times New Roman"/>
          <w:sz w:val="24"/>
          <w:szCs w:val="24"/>
        </w:rPr>
        <w:t xml:space="preserve"> требований стандартов и правил </w:t>
      </w:r>
      <w:r>
        <w:rPr>
          <w:rFonts w:ascii="Times New Roman" w:hAnsi="Times New Roman"/>
          <w:sz w:val="24"/>
          <w:szCs w:val="24"/>
        </w:rPr>
        <w:t>Ассоциации</w:t>
      </w:r>
      <w:r w:rsidRPr="006C6E87">
        <w:rPr>
          <w:rFonts w:ascii="Times New Roman" w:hAnsi="Times New Roman"/>
          <w:sz w:val="24"/>
          <w:szCs w:val="24"/>
        </w:rPr>
        <w:t xml:space="preserve">, оказание некачественных услуг, соответствующие запросы органов власти, требующие проведения проверки члена </w:t>
      </w:r>
      <w:r>
        <w:rPr>
          <w:rFonts w:ascii="Times New Roman" w:hAnsi="Times New Roman"/>
          <w:sz w:val="24"/>
          <w:szCs w:val="24"/>
        </w:rPr>
        <w:t>Ассоциации</w:t>
      </w:r>
      <w:r w:rsidRPr="006C6E87">
        <w:rPr>
          <w:rFonts w:ascii="Times New Roman" w:hAnsi="Times New Roman"/>
          <w:sz w:val="24"/>
          <w:szCs w:val="24"/>
        </w:rPr>
        <w:t xml:space="preserve">, иные особые случаи по решению Правления </w:t>
      </w:r>
      <w:r>
        <w:rPr>
          <w:rFonts w:ascii="Times New Roman" w:hAnsi="Times New Roman"/>
          <w:sz w:val="24"/>
          <w:szCs w:val="24"/>
        </w:rPr>
        <w:t>Ассоциации</w:t>
      </w:r>
      <w:r w:rsidRPr="006C6E87">
        <w:rPr>
          <w:rFonts w:ascii="Times New Roman" w:hAnsi="Times New Roman"/>
          <w:sz w:val="24"/>
          <w:szCs w:val="24"/>
        </w:rPr>
        <w:t xml:space="preserve">. Срок внеплановой проверки не может составлять более 30 </w:t>
      </w:r>
      <w:r>
        <w:rPr>
          <w:rFonts w:ascii="Times New Roman" w:hAnsi="Times New Roman"/>
          <w:sz w:val="24"/>
          <w:szCs w:val="24"/>
        </w:rPr>
        <w:t xml:space="preserve">(тридцати) </w:t>
      </w:r>
      <w:r w:rsidRPr="006C6E87">
        <w:rPr>
          <w:rFonts w:ascii="Times New Roman" w:hAnsi="Times New Roman"/>
          <w:sz w:val="24"/>
          <w:szCs w:val="24"/>
        </w:rPr>
        <w:t>календарных дней.</w:t>
      </w:r>
    </w:p>
    <w:p w:rsidR="00E573EC" w:rsidRPr="00E573EC" w:rsidRDefault="00E573EC" w:rsidP="00E573EC">
      <w:pPr>
        <w:pStyle w:val="rvps1"/>
        <w:suppressAutoHyphens w:val="0"/>
        <w:spacing w:before="0" w:after="0"/>
        <w:ind w:firstLine="709"/>
        <w:jc w:val="both"/>
        <w:rPr>
          <w:rFonts w:ascii="Times New Roman" w:hAnsi="Times New Roman"/>
          <w:sz w:val="24"/>
          <w:szCs w:val="24"/>
        </w:rPr>
      </w:pPr>
      <w:r w:rsidRPr="00E573EC">
        <w:rPr>
          <w:rFonts w:ascii="Times New Roman" w:hAnsi="Times New Roman"/>
          <w:sz w:val="24"/>
          <w:szCs w:val="24"/>
        </w:rPr>
        <w:t>В случае если поступившая жалоба о нарушении стандартов и правил касается действий члена Ассоциации, представитель которого является членом Контрольного комитета, то последний не может входить в состав рабочей группы, создаваемой Контрольным комитетом в целях проведения проверки.</w:t>
      </w:r>
    </w:p>
    <w:p w:rsidR="00E573EC" w:rsidRDefault="00E573EC" w:rsidP="00E573EC">
      <w:pPr>
        <w:pStyle w:val="rvps1"/>
        <w:suppressAutoHyphens w:val="0"/>
        <w:spacing w:before="0" w:after="0"/>
        <w:ind w:firstLine="709"/>
        <w:jc w:val="both"/>
        <w:rPr>
          <w:rFonts w:ascii="Times New Roman" w:hAnsi="Times New Roman"/>
          <w:sz w:val="24"/>
          <w:szCs w:val="24"/>
        </w:rPr>
      </w:pPr>
      <w:r>
        <w:rPr>
          <w:rFonts w:ascii="Times New Roman" w:hAnsi="Times New Roman"/>
          <w:sz w:val="24"/>
          <w:szCs w:val="24"/>
        </w:rPr>
        <w:t xml:space="preserve">4.13. </w:t>
      </w:r>
      <w:r w:rsidRPr="006C6E87">
        <w:rPr>
          <w:rFonts w:ascii="Times New Roman" w:hAnsi="Times New Roman"/>
          <w:sz w:val="24"/>
          <w:szCs w:val="24"/>
        </w:rPr>
        <w:t>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102ECB" w:rsidRDefault="00E573EC" w:rsidP="00E573EC">
      <w:pPr>
        <w:pStyle w:val="rvps1"/>
        <w:suppressAutoHyphens w:val="0"/>
        <w:spacing w:before="0" w:after="0"/>
        <w:ind w:firstLine="709"/>
        <w:jc w:val="both"/>
        <w:rPr>
          <w:rFonts w:ascii="Times New Roman" w:hAnsi="Times New Roman"/>
          <w:sz w:val="24"/>
          <w:szCs w:val="24"/>
        </w:rPr>
      </w:pPr>
      <w:r>
        <w:rPr>
          <w:rFonts w:ascii="Times New Roman" w:hAnsi="Times New Roman"/>
          <w:sz w:val="24"/>
          <w:szCs w:val="24"/>
        </w:rPr>
        <w:lastRenderedPageBreak/>
        <w:t xml:space="preserve">4.14. </w:t>
      </w:r>
      <w:r w:rsidR="00102ECB" w:rsidRPr="00E573EC">
        <w:rPr>
          <w:rFonts w:ascii="Times New Roman" w:hAnsi="Times New Roman"/>
          <w:sz w:val="24"/>
          <w:szCs w:val="24"/>
        </w:rPr>
        <w:t>В исключительных случаях и в случае производственной необходимости, отсутствии ограничения в соответствии с требованиями законодательства, срок проверки может быть продлен Председателем Контрольного комитета, но не более чем на очередные 30 (тридцать) календарных дней.</w:t>
      </w:r>
    </w:p>
    <w:p w:rsidR="00E573EC" w:rsidRDefault="00E573EC" w:rsidP="00E573EC">
      <w:pPr>
        <w:pStyle w:val="rvps1"/>
        <w:suppressAutoHyphens w:val="0"/>
        <w:spacing w:before="0" w:after="0"/>
        <w:ind w:firstLine="709"/>
        <w:jc w:val="both"/>
        <w:rPr>
          <w:rFonts w:ascii="Times New Roman" w:hAnsi="Times New Roman"/>
          <w:sz w:val="24"/>
          <w:szCs w:val="24"/>
        </w:rPr>
      </w:pPr>
    </w:p>
    <w:p w:rsidR="00E573EC" w:rsidRPr="00E573EC" w:rsidRDefault="00E573EC" w:rsidP="00E573EC">
      <w:pPr>
        <w:pStyle w:val="rvps1"/>
        <w:suppressAutoHyphens w:val="0"/>
        <w:spacing w:before="0" w:after="0"/>
        <w:ind w:firstLine="709"/>
        <w:jc w:val="center"/>
        <w:rPr>
          <w:rFonts w:ascii="Times New Roman" w:hAnsi="Times New Roman"/>
          <w:b/>
          <w:sz w:val="24"/>
          <w:szCs w:val="24"/>
        </w:rPr>
      </w:pPr>
      <w:r w:rsidRPr="00E573EC">
        <w:rPr>
          <w:rFonts w:ascii="Times New Roman" w:hAnsi="Times New Roman"/>
          <w:b/>
          <w:sz w:val="24"/>
          <w:szCs w:val="24"/>
        </w:rPr>
        <w:t>5. Запрос сведений и документов у члена Ассоциации</w:t>
      </w:r>
    </w:p>
    <w:p w:rsidR="00E573EC" w:rsidRDefault="00E573EC" w:rsidP="00E573EC">
      <w:pPr>
        <w:pStyle w:val="rvps1"/>
        <w:suppressAutoHyphens w:val="0"/>
        <w:spacing w:before="0" w:after="0"/>
        <w:ind w:firstLine="709"/>
        <w:jc w:val="both"/>
        <w:rPr>
          <w:rFonts w:ascii="Times New Roman" w:hAnsi="Times New Roman"/>
          <w:sz w:val="24"/>
          <w:szCs w:val="24"/>
        </w:rPr>
      </w:pPr>
    </w:p>
    <w:p w:rsidR="00E573EC" w:rsidRDefault="00E573EC" w:rsidP="00E573EC">
      <w:pPr>
        <w:pStyle w:val="rvps1"/>
        <w:suppressAutoHyphens w:val="0"/>
        <w:spacing w:before="0" w:after="0"/>
        <w:ind w:firstLine="709"/>
        <w:jc w:val="both"/>
        <w:rPr>
          <w:rFonts w:ascii="Times New Roman" w:hAnsi="Times New Roman"/>
          <w:sz w:val="24"/>
          <w:szCs w:val="24"/>
        </w:rPr>
      </w:pPr>
      <w:r>
        <w:rPr>
          <w:rFonts w:ascii="Times New Roman" w:hAnsi="Times New Roman"/>
          <w:sz w:val="24"/>
          <w:szCs w:val="24"/>
        </w:rPr>
        <w:t>5</w:t>
      </w:r>
      <w:r w:rsidRPr="00E573EC">
        <w:rPr>
          <w:rFonts w:ascii="Times New Roman" w:hAnsi="Times New Roman"/>
          <w:sz w:val="24"/>
          <w:szCs w:val="24"/>
        </w:rPr>
        <w:t xml:space="preserve">.1. Для проведения проверки члена Ассоциации в его адрес направляется запрос о предоставлении им в установленный срок сведений и документов, подтверждающих выполнение требований (соответствие требованиям) по предмету контроля, подписанный Председателем Контрольного комитета. Запрос может содержаться непосредственно в уведомлении члена Ассоциации о предстоящей проверке. </w:t>
      </w:r>
    </w:p>
    <w:p w:rsidR="00E573EC" w:rsidRDefault="00E573EC" w:rsidP="00E573EC">
      <w:pPr>
        <w:pStyle w:val="rvps1"/>
        <w:suppressAutoHyphens w:val="0"/>
        <w:spacing w:before="0" w:after="0"/>
        <w:ind w:firstLine="709"/>
        <w:jc w:val="both"/>
        <w:rPr>
          <w:rFonts w:ascii="Times New Roman" w:hAnsi="Times New Roman"/>
          <w:sz w:val="24"/>
          <w:szCs w:val="24"/>
        </w:rPr>
      </w:pPr>
      <w:r>
        <w:rPr>
          <w:rFonts w:ascii="Times New Roman" w:hAnsi="Times New Roman"/>
          <w:sz w:val="24"/>
          <w:szCs w:val="24"/>
        </w:rPr>
        <w:t>5</w:t>
      </w:r>
      <w:r w:rsidRPr="00E573EC">
        <w:rPr>
          <w:rFonts w:ascii="Times New Roman" w:hAnsi="Times New Roman"/>
          <w:sz w:val="24"/>
          <w:szCs w:val="24"/>
        </w:rPr>
        <w:t xml:space="preserve">.2. Член Ассоциации обязан в срок, установленный в уведомлении (запросе), предоставить в Ассоциацию запрашиваемые сведения и документы, либо представить мотивированный отказ от предоставления сведений. </w:t>
      </w:r>
    </w:p>
    <w:p w:rsidR="00E573EC" w:rsidRDefault="00E573EC" w:rsidP="00E573EC">
      <w:pPr>
        <w:pStyle w:val="rvps1"/>
        <w:suppressAutoHyphens w:val="0"/>
        <w:spacing w:before="0" w:after="0"/>
        <w:ind w:firstLine="709"/>
        <w:jc w:val="both"/>
        <w:rPr>
          <w:rFonts w:ascii="Times New Roman" w:hAnsi="Times New Roman"/>
          <w:sz w:val="24"/>
          <w:szCs w:val="24"/>
        </w:rPr>
      </w:pPr>
      <w:r>
        <w:rPr>
          <w:rFonts w:ascii="Times New Roman" w:hAnsi="Times New Roman"/>
          <w:sz w:val="24"/>
          <w:szCs w:val="24"/>
        </w:rPr>
        <w:t>5</w:t>
      </w:r>
      <w:r w:rsidRPr="00E573EC">
        <w:rPr>
          <w:rFonts w:ascii="Times New Roman" w:hAnsi="Times New Roman"/>
          <w:sz w:val="24"/>
          <w:szCs w:val="24"/>
        </w:rPr>
        <w:t xml:space="preserve">.3. Член Ассоциации вправе отказать в предоставлении сведений по следующим основаниям: </w:t>
      </w:r>
    </w:p>
    <w:p w:rsidR="00E573EC" w:rsidRDefault="00E573EC" w:rsidP="00E573EC">
      <w:pPr>
        <w:pStyle w:val="rvps1"/>
        <w:suppressAutoHyphens w:val="0"/>
        <w:spacing w:before="0" w:after="0"/>
        <w:ind w:firstLine="709"/>
        <w:jc w:val="both"/>
        <w:rPr>
          <w:rFonts w:ascii="Times New Roman" w:hAnsi="Times New Roman"/>
          <w:sz w:val="24"/>
          <w:szCs w:val="24"/>
        </w:rPr>
      </w:pPr>
      <w:r>
        <w:rPr>
          <w:rFonts w:ascii="Times New Roman" w:hAnsi="Times New Roman"/>
          <w:sz w:val="24"/>
          <w:szCs w:val="24"/>
        </w:rPr>
        <w:t>5</w:t>
      </w:r>
      <w:r w:rsidRPr="00E573EC">
        <w:rPr>
          <w:rFonts w:ascii="Times New Roman" w:hAnsi="Times New Roman"/>
          <w:sz w:val="24"/>
          <w:szCs w:val="24"/>
        </w:rPr>
        <w:t xml:space="preserve">.3.1. запрашиваемые сведения не относятся к предмету контроля; </w:t>
      </w:r>
    </w:p>
    <w:p w:rsidR="00E573EC" w:rsidRDefault="00E573EC" w:rsidP="00E573EC">
      <w:pPr>
        <w:pStyle w:val="rvps1"/>
        <w:suppressAutoHyphens w:val="0"/>
        <w:spacing w:before="0" w:after="0"/>
        <w:ind w:firstLine="709"/>
        <w:jc w:val="both"/>
        <w:rPr>
          <w:rFonts w:ascii="Times New Roman" w:hAnsi="Times New Roman"/>
          <w:sz w:val="24"/>
          <w:szCs w:val="24"/>
        </w:rPr>
      </w:pPr>
      <w:r>
        <w:rPr>
          <w:rFonts w:ascii="Times New Roman" w:hAnsi="Times New Roman"/>
          <w:sz w:val="24"/>
          <w:szCs w:val="24"/>
        </w:rPr>
        <w:t>5</w:t>
      </w:r>
      <w:r w:rsidRPr="00E573EC">
        <w:rPr>
          <w:rFonts w:ascii="Times New Roman" w:hAnsi="Times New Roman"/>
          <w:sz w:val="24"/>
          <w:szCs w:val="24"/>
        </w:rPr>
        <w:t xml:space="preserve">.3.2. запрашиваемые сведения невозможно собрать в течение установленного срока (в этом случае члену Ассоциации необходимо заявить письменное ходатайство на председателя Контрольного комитета, указав разумный срок предоставления запрашиваемых сведений); </w:t>
      </w:r>
    </w:p>
    <w:p w:rsidR="00E573EC" w:rsidRDefault="00E573EC" w:rsidP="00E573EC">
      <w:pPr>
        <w:pStyle w:val="rvps1"/>
        <w:suppressAutoHyphens w:val="0"/>
        <w:spacing w:before="0" w:after="0"/>
        <w:ind w:firstLine="709"/>
        <w:jc w:val="both"/>
        <w:rPr>
          <w:rFonts w:ascii="Times New Roman" w:hAnsi="Times New Roman"/>
          <w:sz w:val="24"/>
          <w:szCs w:val="24"/>
        </w:rPr>
      </w:pPr>
      <w:r>
        <w:rPr>
          <w:rFonts w:ascii="Times New Roman" w:hAnsi="Times New Roman"/>
          <w:sz w:val="24"/>
          <w:szCs w:val="24"/>
        </w:rPr>
        <w:t>5</w:t>
      </w:r>
      <w:r w:rsidRPr="00E573EC">
        <w:rPr>
          <w:rFonts w:ascii="Times New Roman" w:hAnsi="Times New Roman"/>
          <w:sz w:val="24"/>
          <w:szCs w:val="24"/>
        </w:rPr>
        <w:t xml:space="preserve">.3.3. запрашиваемые сведения не относятся к деятельности Ассоциации. </w:t>
      </w:r>
    </w:p>
    <w:p w:rsidR="00E573EC" w:rsidRDefault="00E573EC" w:rsidP="00E573EC">
      <w:pPr>
        <w:pStyle w:val="rvps1"/>
        <w:suppressAutoHyphens w:val="0"/>
        <w:spacing w:before="0" w:after="0"/>
        <w:ind w:firstLine="709"/>
        <w:jc w:val="both"/>
        <w:rPr>
          <w:rFonts w:ascii="Times New Roman" w:hAnsi="Times New Roman"/>
          <w:sz w:val="24"/>
          <w:szCs w:val="24"/>
        </w:rPr>
      </w:pPr>
      <w:r>
        <w:rPr>
          <w:rFonts w:ascii="Times New Roman" w:hAnsi="Times New Roman"/>
          <w:sz w:val="24"/>
          <w:szCs w:val="24"/>
        </w:rPr>
        <w:t>5</w:t>
      </w:r>
      <w:r w:rsidRPr="00E573EC">
        <w:rPr>
          <w:rFonts w:ascii="Times New Roman" w:hAnsi="Times New Roman"/>
          <w:sz w:val="24"/>
          <w:szCs w:val="24"/>
        </w:rPr>
        <w:t xml:space="preserve">.4. Указанные в запросе документы представляются в виде копий, заверенных непосредственно членом Ассоциации, если такие документы приняты непосредственно таким членом Ассоциации. Иные документы могут быть заверены организацией, которая их выдала. В случае невозможности засвидетельствования, копии таких документов предоставляются в нотариально заверенном виде или с представлением оригиналов документов для их обзора и </w:t>
      </w:r>
      <w:proofErr w:type="gramStart"/>
      <w:r w:rsidRPr="00E573EC">
        <w:rPr>
          <w:rFonts w:ascii="Times New Roman" w:hAnsi="Times New Roman"/>
          <w:sz w:val="24"/>
          <w:szCs w:val="24"/>
        </w:rPr>
        <w:t>заверения копии</w:t>
      </w:r>
      <w:proofErr w:type="gramEnd"/>
      <w:r w:rsidRPr="00E573EC">
        <w:rPr>
          <w:rFonts w:ascii="Times New Roman" w:hAnsi="Times New Roman"/>
          <w:sz w:val="24"/>
          <w:szCs w:val="24"/>
        </w:rPr>
        <w:t xml:space="preserve"> таких документов ответственным работником Ассоциации. </w:t>
      </w:r>
    </w:p>
    <w:p w:rsidR="00E573EC" w:rsidRDefault="00E573EC" w:rsidP="00E573EC">
      <w:pPr>
        <w:pStyle w:val="rvps1"/>
        <w:suppressAutoHyphens w:val="0"/>
        <w:spacing w:before="0" w:after="0"/>
        <w:ind w:firstLine="709"/>
        <w:jc w:val="both"/>
        <w:rPr>
          <w:rFonts w:ascii="Times New Roman" w:hAnsi="Times New Roman"/>
          <w:sz w:val="24"/>
          <w:szCs w:val="24"/>
        </w:rPr>
      </w:pPr>
      <w:r>
        <w:rPr>
          <w:rFonts w:ascii="Times New Roman" w:hAnsi="Times New Roman"/>
          <w:sz w:val="24"/>
          <w:szCs w:val="24"/>
        </w:rPr>
        <w:t xml:space="preserve">5.5. </w:t>
      </w:r>
      <w:r w:rsidRPr="00E573EC">
        <w:rPr>
          <w:rFonts w:ascii="Times New Roman" w:hAnsi="Times New Roman"/>
          <w:sz w:val="24"/>
          <w:szCs w:val="24"/>
        </w:rPr>
        <w:t xml:space="preserve">Верность копии документов свидетельствуется подписью руководителя  или уполномоченного на то должностного лица организации с указанием их должности, расшифровкой ФИО, датой заверения и печатью организации. Документы, представляемые на нескольких листах, должны быть прошиты, пронумерованы и заверены в установленном порядке и печатью члена Ассоциации. </w:t>
      </w:r>
    </w:p>
    <w:p w:rsidR="00E573EC" w:rsidRDefault="00E573EC" w:rsidP="00E573EC">
      <w:pPr>
        <w:pStyle w:val="rvps1"/>
        <w:suppressAutoHyphens w:val="0"/>
        <w:spacing w:before="0" w:after="0"/>
        <w:ind w:firstLine="709"/>
        <w:jc w:val="both"/>
        <w:rPr>
          <w:rFonts w:ascii="Times New Roman" w:hAnsi="Times New Roman"/>
          <w:sz w:val="24"/>
          <w:szCs w:val="24"/>
        </w:rPr>
      </w:pPr>
      <w:r>
        <w:rPr>
          <w:rFonts w:ascii="Times New Roman" w:hAnsi="Times New Roman"/>
          <w:sz w:val="24"/>
          <w:szCs w:val="24"/>
        </w:rPr>
        <w:t>7.6</w:t>
      </w:r>
      <w:r w:rsidRPr="00E573EC">
        <w:rPr>
          <w:rFonts w:ascii="Times New Roman" w:hAnsi="Times New Roman"/>
          <w:sz w:val="24"/>
          <w:szCs w:val="24"/>
        </w:rPr>
        <w:t xml:space="preserve">. При выявлении в представленных членом Ассоциации к проверке документах ошибок и (или) противоречий либо несоответствия данных сведениям, содержащимся в деле члена, Контрольным комитетом направляется члену Ассоциации дополнительный запрос о необходимости дачи пояснения в письменной форме. В течение 7 (семи) рабочих дней член Ассоциации обязан представить такие пояснения за подписью руководителя (индивидуального предпринимателя). Полученная информация используется для актуализации сведений о члене Ассоциации в информационной системе Ассоциации и в деле члена Ассоциации. </w:t>
      </w:r>
    </w:p>
    <w:p w:rsidR="00952285" w:rsidRDefault="00952285" w:rsidP="00E573EC">
      <w:pPr>
        <w:pStyle w:val="rvps1"/>
        <w:suppressAutoHyphens w:val="0"/>
        <w:spacing w:before="0" w:after="0"/>
        <w:ind w:firstLine="709"/>
        <w:jc w:val="both"/>
        <w:rPr>
          <w:rFonts w:ascii="Times New Roman" w:hAnsi="Times New Roman"/>
          <w:sz w:val="24"/>
          <w:szCs w:val="24"/>
        </w:rPr>
      </w:pPr>
    </w:p>
    <w:p w:rsidR="00952285" w:rsidRPr="00952285" w:rsidRDefault="00952285" w:rsidP="00952285">
      <w:pPr>
        <w:pStyle w:val="rvps1"/>
        <w:suppressAutoHyphens w:val="0"/>
        <w:spacing w:before="0" w:after="0"/>
        <w:ind w:firstLine="709"/>
        <w:jc w:val="center"/>
        <w:rPr>
          <w:rFonts w:ascii="Times New Roman" w:hAnsi="Times New Roman"/>
          <w:b/>
          <w:sz w:val="24"/>
          <w:szCs w:val="24"/>
        </w:rPr>
      </w:pPr>
      <w:r w:rsidRPr="00952285">
        <w:rPr>
          <w:rFonts w:ascii="Times New Roman" w:hAnsi="Times New Roman"/>
          <w:b/>
          <w:sz w:val="24"/>
          <w:szCs w:val="24"/>
        </w:rPr>
        <w:t>8. Порядок проведения проверок</w:t>
      </w:r>
    </w:p>
    <w:p w:rsidR="00952285" w:rsidRDefault="00952285" w:rsidP="00E573EC">
      <w:pPr>
        <w:pStyle w:val="rvps1"/>
        <w:suppressAutoHyphens w:val="0"/>
        <w:spacing w:before="0" w:after="0"/>
        <w:ind w:firstLine="709"/>
        <w:jc w:val="both"/>
        <w:rPr>
          <w:rFonts w:ascii="Times New Roman" w:hAnsi="Times New Roman"/>
          <w:sz w:val="24"/>
          <w:szCs w:val="24"/>
        </w:rPr>
      </w:pPr>
    </w:p>
    <w:p w:rsidR="00952285" w:rsidRDefault="00952285" w:rsidP="00952285">
      <w:pPr>
        <w:pStyle w:val="rvps1"/>
        <w:suppressAutoHyphens w:val="0"/>
        <w:spacing w:before="0" w:after="0"/>
        <w:ind w:firstLine="709"/>
        <w:jc w:val="both"/>
        <w:rPr>
          <w:rFonts w:ascii="Times New Roman" w:hAnsi="Times New Roman"/>
          <w:sz w:val="24"/>
          <w:szCs w:val="24"/>
        </w:rPr>
      </w:pPr>
      <w:r w:rsidRPr="00952285">
        <w:rPr>
          <w:rFonts w:ascii="Times New Roman" w:hAnsi="Times New Roman"/>
          <w:sz w:val="24"/>
          <w:szCs w:val="24"/>
        </w:rPr>
        <w:t xml:space="preserve">8.1. </w:t>
      </w:r>
      <w:r w:rsidRPr="00732F61">
        <w:rPr>
          <w:rFonts w:ascii="Times New Roman" w:hAnsi="Times New Roman"/>
          <w:i/>
          <w:sz w:val="24"/>
          <w:szCs w:val="24"/>
        </w:rPr>
        <w:t>Плановые проверки</w:t>
      </w:r>
      <w:r w:rsidRPr="00952285">
        <w:rPr>
          <w:rFonts w:ascii="Times New Roman" w:hAnsi="Times New Roman"/>
          <w:sz w:val="24"/>
          <w:szCs w:val="24"/>
        </w:rPr>
        <w:t xml:space="preserve"> соблюдения членом Ассоциации требований, являющихся предметом контроля, проводятся не реже одного раза в три года и не чаще одного раза в год. </w:t>
      </w:r>
    </w:p>
    <w:p w:rsidR="00952285" w:rsidRDefault="00952285" w:rsidP="00952285">
      <w:pPr>
        <w:pStyle w:val="rvps1"/>
        <w:suppressAutoHyphens w:val="0"/>
        <w:spacing w:before="0" w:after="0"/>
        <w:ind w:firstLine="709"/>
        <w:jc w:val="both"/>
        <w:rPr>
          <w:rFonts w:ascii="Times New Roman" w:hAnsi="Times New Roman"/>
          <w:sz w:val="24"/>
          <w:szCs w:val="24"/>
        </w:rPr>
      </w:pPr>
      <w:r>
        <w:rPr>
          <w:rFonts w:ascii="Times New Roman" w:hAnsi="Times New Roman"/>
          <w:sz w:val="24"/>
          <w:szCs w:val="24"/>
        </w:rPr>
        <w:lastRenderedPageBreak/>
        <w:t>8</w:t>
      </w:r>
      <w:r w:rsidRPr="00952285">
        <w:rPr>
          <w:rFonts w:ascii="Times New Roman" w:hAnsi="Times New Roman"/>
          <w:sz w:val="24"/>
          <w:szCs w:val="24"/>
        </w:rPr>
        <w:t>.2.</w:t>
      </w:r>
      <w:r>
        <w:rPr>
          <w:rFonts w:ascii="Times New Roman" w:hAnsi="Times New Roman"/>
          <w:sz w:val="24"/>
          <w:szCs w:val="24"/>
        </w:rPr>
        <w:t xml:space="preserve"> </w:t>
      </w:r>
      <w:r w:rsidRPr="00952285">
        <w:rPr>
          <w:rFonts w:ascii="Times New Roman" w:hAnsi="Times New Roman"/>
          <w:sz w:val="24"/>
          <w:szCs w:val="24"/>
        </w:rPr>
        <w:t xml:space="preserve">Правление Ассоциации утверждает годовой План-график плановых проверок членов Ассоциации, представленный Контрольным Комитетом, а также принимает решение о внесении в него, при необходимости, изменений, по представлению Контрольного комитета. </w:t>
      </w:r>
    </w:p>
    <w:p w:rsidR="00952285" w:rsidRDefault="00952285" w:rsidP="00952285">
      <w:pPr>
        <w:pStyle w:val="rvps1"/>
        <w:suppressAutoHyphens w:val="0"/>
        <w:spacing w:before="0" w:after="0"/>
        <w:ind w:firstLine="709"/>
        <w:jc w:val="both"/>
        <w:rPr>
          <w:rFonts w:ascii="Times New Roman" w:hAnsi="Times New Roman"/>
          <w:sz w:val="24"/>
          <w:szCs w:val="24"/>
        </w:rPr>
      </w:pPr>
      <w:r>
        <w:rPr>
          <w:rFonts w:ascii="Times New Roman" w:hAnsi="Times New Roman"/>
          <w:sz w:val="24"/>
          <w:szCs w:val="24"/>
        </w:rPr>
        <w:t xml:space="preserve">8.3. </w:t>
      </w:r>
      <w:r w:rsidRPr="00952285">
        <w:rPr>
          <w:rFonts w:ascii="Times New Roman" w:hAnsi="Times New Roman"/>
          <w:sz w:val="24"/>
          <w:szCs w:val="24"/>
        </w:rPr>
        <w:t>План-график плановых проверок на очередной календарный год утверждается не позднее</w:t>
      </w:r>
      <w:r>
        <w:rPr>
          <w:rFonts w:ascii="Times New Roman" w:hAnsi="Times New Roman"/>
          <w:sz w:val="24"/>
          <w:szCs w:val="24"/>
        </w:rPr>
        <w:t xml:space="preserve"> 31 января текущего года</w:t>
      </w:r>
      <w:r w:rsidRPr="00952285">
        <w:rPr>
          <w:rFonts w:ascii="Times New Roman" w:hAnsi="Times New Roman"/>
          <w:sz w:val="24"/>
          <w:szCs w:val="24"/>
        </w:rPr>
        <w:t>.</w:t>
      </w:r>
      <w:r>
        <w:rPr>
          <w:rFonts w:ascii="Times New Roman" w:hAnsi="Times New Roman"/>
          <w:sz w:val="24"/>
          <w:szCs w:val="24"/>
        </w:rPr>
        <w:t xml:space="preserve"> </w:t>
      </w:r>
      <w:r w:rsidRPr="00952285">
        <w:rPr>
          <w:rFonts w:ascii="Times New Roman" w:hAnsi="Times New Roman"/>
          <w:sz w:val="24"/>
          <w:szCs w:val="24"/>
        </w:rPr>
        <w:t xml:space="preserve">План-график плановых проверок членов Ассоциации, а также его изменения, размещаются на сайте Ассоциации в течение 5 (пяти) рабочих дней после утверждения (внесения изменений) в него. </w:t>
      </w:r>
    </w:p>
    <w:p w:rsidR="00C80C6D" w:rsidRDefault="00952285" w:rsidP="00C80C6D">
      <w:pPr>
        <w:pStyle w:val="rvps1"/>
        <w:suppressAutoHyphens w:val="0"/>
        <w:spacing w:before="0" w:after="0"/>
        <w:ind w:firstLine="709"/>
        <w:jc w:val="both"/>
        <w:rPr>
          <w:rFonts w:ascii="Times New Roman" w:hAnsi="Times New Roman"/>
          <w:sz w:val="24"/>
          <w:szCs w:val="24"/>
        </w:rPr>
      </w:pPr>
      <w:r>
        <w:rPr>
          <w:rFonts w:ascii="Times New Roman" w:hAnsi="Times New Roman"/>
          <w:sz w:val="24"/>
          <w:szCs w:val="24"/>
        </w:rPr>
        <w:t xml:space="preserve">8.4. </w:t>
      </w:r>
      <w:r w:rsidRPr="00952285">
        <w:rPr>
          <w:rFonts w:ascii="Times New Roman" w:hAnsi="Times New Roman"/>
          <w:sz w:val="24"/>
          <w:szCs w:val="24"/>
        </w:rPr>
        <w:t xml:space="preserve">План-график плановых проверок является основанием для издания Председателем Контрольного комитета Ассоциации </w:t>
      </w:r>
      <w:r w:rsidR="00C80C6D">
        <w:rPr>
          <w:rFonts w:ascii="Times New Roman" w:hAnsi="Times New Roman"/>
          <w:sz w:val="24"/>
          <w:szCs w:val="24"/>
        </w:rPr>
        <w:t>решения</w:t>
      </w:r>
      <w:r w:rsidRPr="00952285">
        <w:rPr>
          <w:rFonts w:ascii="Times New Roman" w:hAnsi="Times New Roman"/>
          <w:sz w:val="24"/>
          <w:szCs w:val="24"/>
        </w:rPr>
        <w:t xml:space="preserve"> о проведении плановых проверок в отношении конкретных членов Ассоциации. </w:t>
      </w:r>
      <w:r w:rsidR="00C80C6D">
        <w:rPr>
          <w:rFonts w:ascii="Times New Roman" w:hAnsi="Times New Roman"/>
          <w:sz w:val="24"/>
          <w:szCs w:val="24"/>
        </w:rPr>
        <w:t>Решение принимается в виде р</w:t>
      </w:r>
      <w:r w:rsidRPr="00952285">
        <w:rPr>
          <w:rFonts w:ascii="Times New Roman" w:hAnsi="Times New Roman"/>
          <w:sz w:val="24"/>
          <w:szCs w:val="24"/>
        </w:rPr>
        <w:t>аспоряжени</w:t>
      </w:r>
      <w:r w:rsidR="00C80C6D">
        <w:rPr>
          <w:rFonts w:ascii="Times New Roman" w:hAnsi="Times New Roman"/>
          <w:sz w:val="24"/>
          <w:szCs w:val="24"/>
        </w:rPr>
        <w:t>я, которое</w:t>
      </w:r>
      <w:r w:rsidRPr="00952285">
        <w:rPr>
          <w:rFonts w:ascii="Times New Roman" w:hAnsi="Times New Roman"/>
          <w:sz w:val="24"/>
          <w:szCs w:val="24"/>
        </w:rPr>
        <w:t xml:space="preserve"> издается Председателем Контрольного комитета не позднее, чем за 10 (десять) календарных дней до первой проверки конкретного члена Ассоциации в периоде, на который издаётся </w:t>
      </w:r>
      <w:r w:rsidR="00C80C6D">
        <w:rPr>
          <w:rFonts w:ascii="Times New Roman" w:hAnsi="Times New Roman"/>
          <w:sz w:val="24"/>
          <w:szCs w:val="24"/>
        </w:rPr>
        <w:t>р</w:t>
      </w:r>
      <w:r w:rsidRPr="00952285">
        <w:rPr>
          <w:rFonts w:ascii="Times New Roman" w:hAnsi="Times New Roman"/>
          <w:sz w:val="24"/>
          <w:szCs w:val="24"/>
        </w:rPr>
        <w:t>аспоряжение.</w:t>
      </w:r>
      <w:r w:rsidR="00C80C6D">
        <w:rPr>
          <w:rFonts w:ascii="Times New Roman" w:hAnsi="Times New Roman"/>
          <w:sz w:val="24"/>
          <w:szCs w:val="24"/>
        </w:rPr>
        <w:t xml:space="preserve"> </w:t>
      </w:r>
    </w:p>
    <w:p w:rsidR="00C80C6D" w:rsidRDefault="00C80C6D" w:rsidP="00C80C6D">
      <w:pPr>
        <w:pStyle w:val="rvps1"/>
        <w:suppressAutoHyphens w:val="0"/>
        <w:spacing w:before="0" w:after="0"/>
        <w:ind w:firstLine="709"/>
        <w:jc w:val="both"/>
        <w:rPr>
          <w:rFonts w:ascii="Times New Roman" w:hAnsi="Times New Roman"/>
          <w:sz w:val="24"/>
          <w:szCs w:val="24"/>
        </w:rPr>
      </w:pPr>
      <w:r>
        <w:rPr>
          <w:rFonts w:ascii="Times New Roman" w:hAnsi="Times New Roman"/>
          <w:sz w:val="24"/>
          <w:szCs w:val="24"/>
        </w:rPr>
        <w:t xml:space="preserve">8.5. </w:t>
      </w:r>
      <w:r w:rsidR="00952285" w:rsidRPr="00C80C6D">
        <w:rPr>
          <w:rFonts w:ascii="Times New Roman" w:hAnsi="Times New Roman"/>
          <w:sz w:val="24"/>
          <w:szCs w:val="24"/>
        </w:rPr>
        <w:t xml:space="preserve">Проверяемому члену Ассоциации направляется персональное уведомление о плановой проверке не позднее 10 (десяти) календарных дней до начала ее проведения </w:t>
      </w:r>
      <w:r>
        <w:rPr>
          <w:rFonts w:ascii="Times New Roman" w:hAnsi="Times New Roman"/>
          <w:sz w:val="24"/>
          <w:szCs w:val="24"/>
        </w:rPr>
        <w:t>следующими способами:</w:t>
      </w:r>
    </w:p>
    <w:p w:rsidR="00C80C6D" w:rsidRPr="00D65A56" w:rsidRDefault="00C80C6D" w:rsidP="00C80C6D">
      <w:pPr>
        <w:widowControl w:val="0"/>
        <w:numPr>
          <w:ilvl w:val="0"/>
          <w:numId w:val="5"/>
        </w:numPr>
        <w:tabs>
          <w:tab w:val="left" w:pos="993"/>
        </w:tabs>
        <w:autoSpaceDE w:val="0"/>
        <w:autoSpaceDN w:val="0"/>
        <w:adjustRightInd w:val="0"/>
        <w:ind w:left="0" w:firstLine="709"/>
        <w:jc w:val="both"/>
        <w:rPr>
          <w:color w:val="000000"/>
        </w:rPr>
      </w:pPr>
      <w:r>
        <w:t>в</w:t>
      </w:r>
      <w:r w:rsidRPr="006C6E87">
        <w:t xml:space="preserve"> эле</w:t>
      </w:r>
      <w:r>
        <w:t>ктронном виде посредством сети Интернет</w:t>
      </w:r>
      <w:r w:rsidRPr="006C6E87">
        <w:t xml:space="preserve"> по предоставленному членом </w:t>
      </w:r>
      <w:r>
        <w:t>Ассоциации</w:t>
      </w:r>
      <w:r w:rsidRPr="006C6E87">
        <w:t xml:space="preserve"> электронному адресу с последующим непосредственным вручением подлинного решения </w:t>
      </w:r>
      <w:r w:rsidRPr="00D65A56">
        <w:rPr>
          <w:color w:val="000000"/>
        </w:rPr>
        <w:t>перед началом проведения проверки;</w:t>
      </w:r>
    </w:p>
    <w:p w:rsidR="00C80C6D" w:rsidRPr="00D65A56" w:rsidRDefault="00C80C6D" w:rsidP="00C80C6D">
      <w:pPr>
        <w:widowControl w:val="0"/>
        <w:numPr>
          <w:ilvl w:val="0"/>
          <w:numId w:val="5"/>
        </w:numPr>
        <w:tabs>
          <w:tab w:val="left" w:pos="993"/>
        </w:tabs>
        <w:autoSpaceDE w:val="0"/>
        <w:autoSpaceDN w:val="0"/>
        <w:adjustRightInd w:val="0"/>
        <w:ind w:left="0" w:firstLine="709"/>
        <w:jc w:val="both"/>
        <w:rPr>
          <w:color w:val="000000"/>
        </w:rPr>
      </w:pPr>
      <w:r>
        <w:t>ф</w:t>
      </w:r>
      <w:r w:rsidRPr="006C6E87">
        <w:t xml:space="preserve">аксимильной связью по предоставленному членом </w:t>
      </w:r>
      <w:r>
        <w:t>Ассоциации</w:t>
      </w:r>
      <w:r w:rsidRPr="006C6E87">
        <w:t xml:space="preserve"> номеру факса с последующим непосредственным вручением подлинного решения </w:t>
      </w:r>
      <w:r w:rsidRPr="00D65A56">
        <w:rPr>
          <w:color w:val="000000"/>
        </w:rPr>
        <w:t>перед началом проведения проверки;</w:t>
      </w:r>
    </w:p>
    <w:p w:rsidR="00C80C6D" w:rsidRPr="00CF0C60" w:rsidRDefault="00C80C6D" w:rsidP="00C80C6D">
      <w:pPr>
        <w:widowControl w:val="0"/>
        <w:numPr>
          <w:ilvl w:val="0"/>
          <w:numId w:val="5"/>
        </w:numPr>
        <w:tabs>
          <w:tab w:val="left" w:pos="993"/>
        </w:tabs>
        <w:autoSpaceDE w:val="0"/>
        <w:autoSpaceDN w:val="0"/>
        <w:adjustRightInd w:val="0"/>
        <w:ind w:left="0" w:firstLine="709"/>
        <w:jc w:val="both"/>
        <w:rPr>
          <w:color w:val="000000"/>
        </w:rPr>
      </w:pPr>
      <w:r>
        <w:t>т</w:t>
      </w:r>
      <w:r w:rsidRPr="006C6E87">
        <w:t xml:space="preserve">елеграммой с уведомлением о вручении с последующим непосредственным вручением подлинного решения </w:t>
      </w:r>
      <w:r w:rsidRPr="00CF0C60">
        <w:rPr>
          <w:color w:val="000000"/>
        </w:rPr>
        <w:t>перед началом проведения проверки;</w:t>
      </w:r>
    </w:p>
    <w:p w:rsidR="00C80C6D" w:rsidRPr="00C36DBF" w:rsidRDefault="00C80C6D" w:rsidP="00C80C6D">
      <w:pPr>
        <w:widowControl w:val="0"/>
        <w:numPr>
          <w:ilvl w:val="0"/>
          <w:numId w:val="5"/>
        </w:numPr>
        <w:tabs>
          <w:tab w:val="left" w:pos="993"/>
        </w:tabs>
        <w:autoSpaceDE w:val="0"/>
        <w:autoSpaceDN w:val="0"/>
        <w:adjustRightInd w:val="0"/>
        <w:ind w:left="0" w:firstLine="709"/>
        <w:jc w:val="both"/>
        <w:rPr>
          <w:color w:val="000000"/>
        </w:rPr>
      </w:pPr>
      <w:r>
        <w:t>з</w:t>
      </w:r>
      <w:r w:rsidRPr="006C6E87">
        <w:t>аказным письмом с уведомлением о вручении</w:t>
      </w:r>
      <w:r>
        <w:t xml:space="preserve"> </w:t>
      </w:r>
      <w:r w:rsidRPr="006C6E87">
        <w:t xml:space="preserve">с последующим непосредственным вручением подлинного </w:t>
      </w:r>
      <w:r w:rsidRPr="00C36DBF">
        <w:rPr>
          <w:color w:val="000000"/>
        </w:rPr>
        <w:t>решения перед началом проведения проверки;</w:t>
      </w:r>
    </w:p>
    <w:p w:rsidR="00C80C6D" w:rsidRDefault="00C80C6D" w:rsidP="00C80C6D">
      <w:pPr>
        <w:widowControl w:val="0"/>
        <w:numPr>
          <w:ilvl w:val="0"/>
          <w:numId w:val="5"/>
        </w:numPr>
        <w:tabs>
          <w:tab w:val="left" w:pos="993"/>
        </w:tabs>
        <w:autoSpaceDE w:val="0"/>
        <w:autoSpaceDN w:val="0"/>
        <w:adjustRightInd w:val="0"/>
        <w:ind w:left="0" w:firstLine="709"/>
        <w:jc w:val="both"/>
      </w:pPr>
      <w:r>
        <w:t>решение в</w:t>
      </w:r>
      <w:r w:rsidRPr="006C6E87">
        <w:t>ручается непосредственно уполномоченному представителю проверяемого лица под роспись.</w:t>
      </w:r>
    </w:p>
    <w:p w:rsidR="00C80C6D" w:rsidRDefault="00C80C6D" w:rsidP="00C80C6D">
      <w:pPr>
        <w:widowControl w:val="0"/>
        <w:tabs>
          <w:tab w:val="left" w:pos="993"/>
        </w:tabs>
        <w:autoSpaceDE w:val="0"/>
        <w:autoSpaceDN w:val="0"/>
        <w:adjustRightInd w:val="0"/>
        <w:ind w:firstLine="709"/>
        <w:jc w:val="both"/>
      </w:pPr>
      <w:r>
        <w:t xml:space="preserve">8.6. </w:t>
      </w:r>
      <w:r w:rsidR="00952285" w:rsidRPr="00C80C6D">
        <w:t>При наличии уважительных причин, член Ассоциации может подать ходатайство на изменение даты проверки в пределах одного месяца от даты проверки, установленной Правлением Ассоциации в плане-графике проверок. Ходатайство члена Ассоциации рассматривается Председателем Контрольного комитета. Изменение даты проверки производится Распоряжением Председателя Контрольного комитета в пределах месяца от даты проверки, установленной план</w:t>
      </w:r>
      <w:r>
        <w:t>ом-</w:t>
      </w:r>
      <w:r w:rsidR="00952285" w:rsidRPr="00C80C6D">
        <w:t xml:space="preserve">графиком проверок. </w:t>
      </w:r>
    </w:p>
    <w:p w:rsidR="00C80C6D" w:rsidRDefault="00C80C6D" w:rsidP="00C80C6D">
      <w:pPr>
        <w:widowControl w:val="0"/>
        <w:tabs>
          <w:tab w:val="left" w:pos="993"/>
        </w:tabs>
        <w:autoSpaceDE w:val="0"/>
        <w:autoSpaceDN w:val="0"/>
        <w:adjustRightInd w:val="0"/>
        <w:ind w:firstLine="709"/>
        <w:jc w:val="both"/>
      </w:pPr>
      <w:r>
        <w:t xml:space="preserve">8.7. </w:t>
      </w:r>
      <w:r w:rsidR="00952285" w:rsidRPr="00C80C6D">
        <w:t>По результатам проведенной проверки оформляется Акт проверки, который подписывается уполномоченными членами Контрольного комитета</w:t>
      </w:r>
      <w:r>
        <w:t xml:space="preserve"> Ассоциации</w:t>
      </w:r>
      <w:r w:rsidR="00952285" w:rsidRPr="00C80C6D">
        <w:t xml:space="preserve"> и утверждается Председателем Контрольного комитета </w:t>
      </w:r>
      <w:r>
        <w:t xml:space="preserve">Ассоциации </w:t>
      </w:r>
      <w:r w:rsidR="00952285" w:rsidRPr="00C80C6D">
        <w:t xml:space="preserve">не позднее </w:t>
      </w:r>
      <w:r>
        <w:t xml:space="preserve">2 (двух) </w:t>
      </w:r>
      <w:r w:rsidR="00952285" w:rsidRPr="00C80C6D">
        <w:t>рабоч</w:t>
      </w:r>
      <w:r>
        <w:t>их</w:t>
      </w:r>
      <w:r w:rsidR="00952285" w:rsidRPr="00C80C6D">
        <w:t xml:space="preserve"> дн</w:t>
      </w:r>
      <w:r>
        <w:t>ей</w:t>
      </w:r>
      <w:r w:rsidR="00952285" w:rsidRPr="00C80C6D">
        <w:t>, следующего за днём подписания Акта членами К</w:t>
      </w:r>
      <w:r>
        <w:t>онтрольного комитета Ассоциации</w:t>
      </w:r>
      <w:r w:rsidR="00952285" w:rsidRPr="00C80C6D">
        <w:t xml:space="preserve">. </w:t>
      </w:r>
    </w:p>
    <w:p w:rsidR="00C80C6D" w:rsidRPr="006C6E87" w:rsidRDefault="00C80C6D" w:rsidP="00C80C6D">
      <w:pPr>
        <w:widowControl w:val="0"/>
        <w:autoSpaceDE w:val="0"/>
        <w:autoSpaceDN w:val="0"/>
        <w:adjustRightInd w:val="0"/>
        <w:ind w:firstLine="709"/>
        <w:jc w:val="both"/>
      </w:pPr>
      <w:r>
        <w:t xml:space="preserve">8.8. </w:t>
      </w:r>
      <w:r w:rsidRPr="006C6E87">
        <w:t xml:space="preserve">Все акты передаются в течение 2 (двух) рабочих дней с момента составления в Правление </w:t>
      </w:r>
      <w:r>
        <w:t>Ассоциации</w:t>
      </w:r>
      <w:r w:rsidRPr="006C6E87">
        <w:t xml:space="preserve">. </w:t>
      </w:r>
    </w:p>
    <w:p w:rsidR="00C80C6D" w:rsidRDefault="00C80C6D" w:rsidP="00C80C6D">
      <w:pPr>
        <w:widowControl w:val="0"/>
        <w:tabs>
          <w:tab w:val="left" w:pos="993"/>
        </w:tabs>
        <w:autoSpaceDE w:val="0"/>
        <w:autoSpaceDN w:val="0"/>
        <w:adjustRightInd w:val="0"/>
        <w:ind w:firstLine="709"/>
        <w:jc w:val="both"/>
      </w:pPr>
      <w:r>
        <w:t xml:space="preserve">8.9. </w:t>
      </w:r>
      <w:r w:rsidR="00952285" w:rsidRPr="00C80C6D">
        <w:t>Акт проверки направляется в течение 3 (трех) дней в адрес члена Ассоциации или вручается в указанный срок лично руководителю (уполномоченному представителю) члена Ассоциации</w:t>
      </w:r>
    </w:p>
    <w:p w:rsidR="00C80C6D" w:rsidRDefault="00C80C6D" w:rsidP="00C80C6D">
      <w:pPr>
        <w:widowControl w:val="0"/>
        <w:tabs>
          <w:tab w:val="left" w:pos="993"/>
        </w:tabs>
        <w:autoSpaceDE w:val="0"/>
        <w:autoSpaceDN w:val="0"/>
        <w:adjustRightInd w:val="0"/>
        <w:ind w:firstLine="709"/>
        <w:jc w:val="both"/>
      </w:pPr>
      <w:r>
        <w:t>8</w:t>
      </w:r>
      <w:r w:rsidR="00952285" w:rsidRPr="00C80C6D">
        <w:t>.1</w:t>
      </w:r>
      <w:r>
        <w:t>0</w:t>
      </w:r>
      <w:r w:rsidR="00952285" w:rsidRPr="00C80C6D">
        <w:t xml:space="preserve">. Член Ассоциации обязан уведомить Контрольный комитет </w:t>
      </w:r>
      <w:r>
        <w:t xml:space="preserve">Ассоциации </w:t>
      </w:r>
      <w:r w:rsidR="00952285" w:rsidRPr="00C80C6D">
        <w:t xml:space="preserve">об устранении выявленных нарушений, зафиксированных в Акте проверки, направив в адрес Ассоциации соответствующее письменное уведомление в свободной форме. </w:t>
      </w:r>
    </w:p>
    <w:p w:rsidR="00732F61" w:rsidRDefault="00C80C6D" w:rsidP="00C80C6D">
      <w:pPr>
        <w:widowControl w:val="0"/>
        <w:tabs>
          <w:tab w:val="left" w:pos="993"/>
        </w:tabs>
        <w:autoSpaceDE w:val="0"/>
        <w:autoSpaceDN w:val="0"/>
        <w:adjustRightInd w:val="0"/>
        <w:ind w:firstLine="709"/>
        <w:jc w:val="both"/>
      </w:pPr>
      <w:r>
        <w:t>8</w:t>
      </w:r>
      <w:r w:rsidR="00952285" w:rsidRPr="00C80C6D">
        <w:t>.1</w:t>
      </w:r>
      <w:r>
        <w:t>1</w:t>
      </w:r>
      <w:r w:rsidR="00952285" w:rsidRPr="00C80C6D">
        <w:t xml:space="preserve">. При выявлении в ходе проведения плановой проверки не устраненных нарушений, или в случае отсутствия в Ассоциации информации об устранении членом </w:t>
      </w:r>
      <w:r w:rsidR="00952285" w:rsidRPr="00C80C6D">
        <w:lastRenderedPageBreak/>
        <w:t>Ассоциации нарушений Контрольный комитет</w:t>
      </w:r>
      <w:r>
        <w:t xml:space="preserve"> Ассоциации</w:t>
      </w:r>
      <w:r w:rsidR="00952285" w:rsidRPr="00C80C6D">
        <w:t>, на основании своего решения, передаёт материалы проверки в Дисциплинарн</w:t>
      </w:r>
      <w:r w:rsidR="00DF187B">
        <w:t>ый</w:t>
      </w:r>
      <w:r w:rsidR="00732F61">
        <w:t xml:space="preserve"> коми</w:t>
      </w:r>
      <w:r w:rsidR="00DF187B">
        <w:t>тет</w:t>
      </w:r>
      <w:r w:rsidR="00732F61">
        <w:t xml:space="preserve"> Ассоциации </w:t>
      </w:r>
      <w:r w:rsidR="00952285" w:rsidRPr="00C80C6D">
        <w:t>для рассмотрения дела и возможном применении к указанному члену Ассоциации мер дисциплинарного воздействия.</w:t>
      </w:r>
    </w:p>
    <w:p w:rsidR="00952285" w:rsidRPr="00C80C6D" w:rsidRDefault="00732F61" w:rsidP="00C80C6D">
      <w:pPr>
        <w:widowControl w:val="0"/>
        <w:tabs>
          <w:tab w:val="left" w:pos="993"/>
        </w:tabs>
        <w:autoSpaceDE w:val="0"/>
        <w:autoSpaceDN w:val="0"/>
        <w:adjustRightInd w:val="0"/>
        <w:ind w:firstLine="709"/>
        <w:jc w:val="both"/>
      </w:pPr>
      <w:r>
        <w:t xml:space="preserve">8.12. </w:t>
      </w:r>
      <w:r w:rsidR="00952285" w:rsidRPr="00C80C6D">
        <w:t>Вопросы о передаче материалов плановых проверок в Дисциплинарн</w:t>
      </w:r>
      <w:r w:rsidR="00DF187B">
        <w:t>ый</w:t>
      </w:r>
      <w:r w:rsidR="00952285" w:rsidRPr="00C80C6D">
        <w:t xml:space="preserve"> ком</w:t>
      </w:r>
      <w:r>
        <w:t>и</w:t>
      </w:r>
      <w:r w:rsidR="00DF187B">
        <w:t>тет</w:t>
      </w:r>
      <w:r>
        <w:t xml:space="preserve"> Ассоциации </w:t>
      </w:r>
      <w:r w:rsidR="00952285" w:rsidRPr="00C80C6D">
        <w:t>рассматриваются на заседаниях Контрольного комитета</w:t>
      </w:r>
      <w:r>
        <w:t xml:space="preserve"> Ассоциации</w:t>
      </w:r>
      <w:r w:rsidR="00952285" w:rsidRPr="00C80C6D">
        <w:t xml:space="preserve">. </w:t>
      </w:r>
    </w:p>
    <w:p w:rsidR="00732F61" w:rsidRDefault="00732F61" w:rsidP="00952285">
      <w:pPr>
        <w:autoSpaceDE w:val="0"/>
        <w:autoSpaceDN w:val="0"/>
        <w:adjustRightInd w:val="0"/>
        <w:ind w:firstLine="709"/>
        <w:jc w:val="both"/>
      </w:pPr>
      <w:r>
        <w:t>8</w:t>
      </w:r>
      <w:r w:rsidR="00952285">
        <w:t>.1</w:t>
      </w:r>
      <w:r>
        <w:t>3</w:t>
      </w:r>
      <w:r w:rsidR="00952285">
        <w:t xml:space="preserve">. Решения Контрольного комитета </w:t>
      </w:r>
      <w:r>
        <w:t xml:space="preserve">Ассоциации </w:t>
      </w:r>
      <w:r w:rsidR="00952285">
        <w:t xml:space="preserve">в отношении каждого члена Ассоциации, по которому проведены проверки, независимо от результатов проверки оформляются Протоколом заседания Контрольного комитета. </w:t>
      </w:r>
    </w:p>
    <w:p w:rsidR="00732F61" w:rsidRDefault="00732F61" w:rsidP="00952285">
      <w:pPr>
        <w:autoSpaceDE w:val="0"/>
        <w:autoSpaceDN w:val="0"/>
        <w:adjustRightInd w:val="0"/>
        <w:ind w:firstLine="709"/>
        <w:jc w:val="both"/>
      </w:pPr>
      <w:r>
        <w:t xml:space="preserve">8.14. </w:t>
      </w:r>
      <w:r w:rsidR="00952285" w:rsidRPr="00732F61">
        <w:rPr>
          <w:i/>
        </w:rPr>
        <w:t>Внеплановая проверка</w:t>
      </w:r>
      <w:r w:rsidR="00952285">
        <w:t xml:space="preserve"> назначается по Распоряжению Председателя Контрольного комитета о проведении такой проверки. Конкретные даты начала и окончания внеплановой проверки, </w:t>
      </w:r>
      <w:proofErr w:type="gramStart"/>
      <w:r w:rsidR="00952285">
        <w:t>лица</w:t>
      </w:r>
      <w:proofErr w:type="gramEnd"/>
      <w:r w:rsidR="00952285">
        <w:t xml:space="preserve"> осуществляющие такую проверку из числа членов Контрольного комитета, программа проверки, определяются указанным распоряжением. </w:t>
      </w:r>
    </w:p>
    <w:p w:rsidR="00732F61" w:rsidRDefault="00732F61" w:rsidP="00952285">
      <w:pPr>
        <w:autoSpaceDE w:val="0"/>
        <w:autoSpaceDN w:val="0"/>
        <w:adjustRightInd w:val="0"/>
        <w:ind w:firstLine="709"/>
        <w:jc w:val="both"/>
      </w:pPr>
      <w:r>
        <w:t xml:space="preserve">8.15. </w:t>
      </w:r>
      <w:r w:rsidR="00952285">
        <w:t xml:space="preserve">В ходе проведения внеплановой проверки, назначенной по основаниям, указанным в </w:t>
      </w:r>
      <w:r>
        <w:t>п</w:t>
      </w:r>
      <w:r w:rsidR="00952285">
        <w:t xml:space="preserve">. </w:t>
      </w:r>
      <w:r>
        <w:t>4.12. настоящих Правил</w:t>
      </w:r>
      <w:r w:rsidR="00952285">
        <w:t xml:space="preserve">, исследованию подлежит только информация, указанная в жалобе, сообщении, обращении или информация, подлежащая проверке. </w:t>
      </w:r>
    </w:p>
    <w:p w:rsidR="00732F61" w:rsidRDefault="00732F61" w:rsidP="00952285">
      <w:pPr>
        <w:autoSpaceDE w:val="0"/>
        <w:autoSpaceDN w:val="0"/>
        <w:adjustRightInd w:val="0"/>
        <w:ind w:firstLine="709"/>
        <w:jc w:val="both"/>
      </w:pPr>
      <w:r>
        <w:t xml:space="preserve">8.16. </w:t>
      </w:r>
      <w:r w:rsidR="00952285">
        <w:t xml:space="preserve">Члену Ассоциации направляется уведомление о возбуждении внеплановой проверки не позже, чем за 24 часа до начала проведения проверки в порядке, установленном </w:t>
      </w:r>
      <w:r>
        <w:t xml:space="preserve">п.8.5. </w:t>
      </w:r>
      <w:r w:rsidR="00952285">
        <w:t xml:space="preserve">настоящих Правил, обеспечивающем надлежащее уведомление такого лица, за исключением случаев, когда проверка не терпит отлагательств по причине возможного возникновения на объекте чрезвычайных ситуаций. </w:t>
      </w:r>
    </w:p>
    <w:p w:rsidR="00732F61" w:rsidRDefault="00732F61" w:rsidP="00952285">
      <w:pPr>
        <w:autoSpaceDE w:val="0"/>
        <w:autoSpaceDN w:val="0"/>
        <w:adjustRightInd w:val="0"/>
        <w:ind w:firstLine="709"/>
        <w:jc w:val="both"/>
      </w:pPr>
      <w:r>
        <w:t xml:space="preserve">8.17. </w:t>
      </w:r>
      <w:r w:rsidR="00952285">
        <w:t>По результатам проведенной внеплановой проверки оформляется проект Акта, который визируется уполномоченными членами Контрольного комитета</w:t>
      </w:r>
      <w:r>
        <w:t xml:space="preserve"> Ассоциации</w:t>
      </w:r>
      <w:r w:rsidR="00952285">
        <w:t xml:space="preserve">. Проект Акта проверки направляется в кратчайший срок в адрес члена Ассоциации или вручается лично руководителю (уполномоченному представителю) члена Ассоциации для подготовки мотивированного обоснования и устранения выявленных нарушений в срок до окончания времени проверки. </w:t>
      </w:r>
    </w:p>
    <w:p w:rsidR="00732F61" w:rsidRDefault="00732F61" w:rsidP="00952285">
      <w:pPr>
        <w:autoSpaceDE w:val="0"/>
        <w:autoSpaceDN w:val="0"/>
        <w:adjustRightInd w:val="0"/>
        <w:ind w:firstLine="709"/>
        <w:jc w:val="both"/>
      </w:pPr>
      <w:r>
        <w:t xml:space="preserve">8.18. </w:t>
      </w:r>
      <w:r w:rsidR="00952285">
        <w:t xml:space="preserve">Член Ассоциации обязан уведомить Контрольный комитет </w:t>
      </w:r>
      <w:r>
        <w:t xml:space="preserve">Ассоциации </w:t>
      </w:r>
      <w:r w:rsidR="00952285">
        <w:t xml:space="preserve">об устранении выявленных нарушений, зафиксированных в проекте Акта проверки до времени окончания проверки, направив в адрес Ассоциации соответствующее письменное уведомление в свободной форме. </w:t>
      </w:r>
    </w:p>
    <w:p w:rsidR="00732F61" w:rsidRDefault="00732F61" w:rsidP="00343AA6">
      <w:pPr>
        <w:autoSpaceDE w:val="0"/>
        <w:autoSpaceDN w:val="0"/>
        <w:adjustRightInd w:val="0"/>
        <w:ind w:firstLine="709"/>
        <w:jc w:val="both"/>
      </w:pPr>
      <w:r>
        <w:t xml:space="preserve">8.19. </w:t>
      </w:r>
      <w:r w:rsidR="00952285">
        <w:t xml:space="preserve">При выявлении в ходе проведения внеплановой проверки не устраненных нарушений или в случае отсутствия в Ассоциации информации об устранении членом Ассоциации нарушений Контрольный комитет </w:t>
      </w:r>
      <w:r>
        <w:t xml:space="preserve">Ассоциации </w:t>
      </w:r>
      <w:r w:rsidR="00952285">
        <w:t xml:space="preserve">на основании своего </w:t>
      </w:r>
      <w:r>
        <w:t>р</w:t>
      </w:r>
      <w:r w:rsidR="00952285">
        <w:t xml:space="preserve">ешения утверждает Акт проверки и передаёт материалы проверки в </w:t>
      </w:r>
      <w:r>
        <w:t xml:space="preserve">Правление Ассоциации для принятия Правлением Ассоциации решения </w:t>
      </w:r>
      <w:r w:rsidRPr="006C6E87">
        <w:t>о передаче дела в Дисциплинарн</w:t>
      </w:r>
      <w:r w:rsidR="00DF187B">
        <w:t>ый</w:t>
      </w:r>
      <w:r w:rsidRPr="006C6E87">
        <w:t xml:space="preserve"> коми</w:t>
      </w:r>
      <w:r w:rsidR="00DF187B">
        <w:t>тет</w:t>
      </w:r>
      <w:r w:rsidRPr="006C6E87">
        <w:t>.</w:t>
      </w:r>
    </w:p>
    <w:p w:rsidR="00343AA6" w:rsidRDefault="00343AA6" w:rsidP="00343AA6">
      <w:pPr>
        <w:autoSpaceDE w:val="0"/>
        <w:autoSpaceDN w:val="0"/>
        <w:adjustRightInd w:val="0"/>
        <w:ind w:firstLine="709"/>
        <w:jc w:val="both"/>
      </w:pPr>
    </w:p>
    <w:p w:rsidR="00343AA6" w:rsidRPr="00343AA6" w:rsidRDefault="00343AA6" w:rsidP="00343AA6">
      <w:pPr>
        <w:autoSpaceDE w:val="0"/>
        <w:autoSpaceDN w:val="0"/>
        <w:adjustRightInd w:val="0"/>
        <w:ind w:firstLine="709"/>
        <w:jc w:val="center"/>
        <w:rPr>
          <w:b/>
        </w:rPr>
      </w:pPr>
      <w:r w:rsidRPr="00343AA6">
        <w:rPr>
          <w:b/>
        </w:rPr>
        <w:t>9. Документы проверок и результаты контроля</w:t>
      </w:r>
    </w:p>
    <w:p w:rsidR="00952285" w:rsidRDefault="00952285" w:rsidP="00952285">
      <w:pPr>
        <w:autoSpaceDE w:val="0"/>
        <w:autoSpaceDN w:val="0"/>
        <w:adjustRightInd w:val="0"/>
        <w:ind w:firstLine="709"/>
        <w:jc w:val="both"/>
      </w:pPr>
    </w:p>
    <w:p w:rsidR="00343AA6" w:rsidRDefault="00343AA6" w:rsidP="00952285">
      <w:pPr>
        <w:autoSpaceDE w:val="0"/>
        <w:autoSpaceDN w:val="0"/>
        <w:adjustRightInd w:val="0"/>
        <w:ind w:firstLine="709"/>
        <w:jc w:val="both"/>
      </w:pPr>
      <w:r>
        <w:t xml:space="preserve">9.1. </w:t>
      </w:r>
      <w:r w:rsidR="00952285">
        <w:t xml:space="preserve">Основными документами для планирования и проведению проверки являются: </w:t>
      </w:r>
    </w:p>
    <w:p w:rsidR="00343AA6" w:rsidRDefault="00952285" w:rsidP="00952285">
      <w:pPr>
        <w:autoSpaceDE w:val="0"/>
        <w:autoSpaceDN w:val="0"/>
        <w:adjustRightInd w:val="0"/>
        <w:ind w:firstLine="709"/>
        <w:jc w:val="both"/>
      </w:pPr>
      <w:r>
        <w:t xml:space="preserve">− План-график плановых проверок; </w:t>
      </w:r>
    </w:p>
    <w:p w:rsidR="00343AA6" w:rsidRDefault="00952285" w:rsidP="00952285">
      <w:pPr>
        <w:autoSpaceDE w:val="0"/>
        <w:autoSpaceDN w:val="0"/>
        <w:adjustRightInd w:val="0"/>
        <w:ind w:firstLine="709"/>
        <w:jc w:val="both"/>
      </w:pPr>
      <w:r>
        <w:t xml:space="preserve">− Распоряжение о проведении плановой или неплановой проверки (далее – проверка); </w:t>
      </w:r>
    </w:p>
    <w:p w:rsidR="00343AA6" w:rsidRDefault="00952285" w:rsidP="00952285">
      <w:pPr>
        <w:autoSpaceDE w:val="0"/>
        <w:autoSpaceDN w:val="0"/>
        <w:adjustRightInd w:val="0"/>
        <w:ind w:firstLine="709"/>
        <w:jc w:val="both"/>
      </w:pPr>
      <w:r>
        <w:t xml:space="preserve">− Уведомление о проверке; </w:t>
      </w:r>
    </w:p>
    <w:p w:rsidR="00343AA6" w:rsidRDefault="00952285" w:rsidP="00952285">
      <w:pPr>
        <w:autoSpaceDE w:val="0"/>
        <w:autoSpaceDN w:val="0"/>
        <w:adjustRightInd w:val="0"/>
        <w:ind w:firstLine="709"/>
        <w:jc w:val="both"/>
      </w:pPr>
      <w:r>
        <w:t xml:space="preserve">− Акт проверки, содержащий информацию о выявленных замечаниях (при наличии), с приложениями; </w:t>
      </w:r>
    </w:p>
    <w:p w:rsidR="00343AA6" w:rsidRDefault="00952285" w:rsidP="00952285">
      <w:pPr>
        <w:autoSpaceDE w:val="0"/>
        <w:autoSpaceDN w:val="0"/>
        <w:adjustRightInd w:val="0"/>
        <w:ind w:firstLine="709"/>
        <w:jc w:val="both"/>
      </w:pPr>
      <w:r>
        <w:t xml:space="preserve">− Уведомление о заседании Контрольного комитета Ассоциации; </w:t>
      </w:r>
    </w:p>
    <w:p w:rsidR="00343AA6" w:rsidRDefault="00952285" w:rsidP="00952285">
      <w:pPr>
        <w:autoSpaceDE w:val="0"/>
        <w:autoSpaceDN w:val="0"/>
        <w:adjustRightInd w:val="0"/>
        <w:ind w:firstLine="709"/>
        <w:jc w:val="both"/>
      </w:pPr>
      <w:r>
        <w:t xml:space="preserve">− Протокол заседания Контрольного комитета Ассоциации; </w:t>
      </w:r>
    </w:p>
    <w:p w:rsidR="00343AA6" w:rsidRDefault="00952285" w:rsidP="00952285">
      <w:pPr>
        <w:autoSpaceDE w:val="0"/>
        <w:autoSpaceDN w:val="0"/>
        <w:adjustRightInd w:val="0"/>
        <w:ind w:firstLine="709"/>
        <w:jc w:val="both"/>
      </w:pPr>
      <w:r>
        <w:t xml:space="preserve">− Другие материалы (переписка, информация с открытых источников, информация СМИ, информация дисциплинарного комитета и т.п.). </w:t>
      </w:r>
    </w:p>
    <w:p w:rsidR="00343AA6" w:rsidRDefault="00343AA6" w:rsidP="00952285">
      <w:pPr>
        <w:autoSpaceDE w:val="0"/>
        <w:autoSpaceDN w:val="0"/>
        <w:adjustRightInd w:val="0"/>
        <w:ind w:firstLine="709"/>
        <w:jc w:val="both"/>
      </w:pPr>
      <w:r>
        <w:lastRenderedPageBreak/>
        <w:t>9</w:t>
      </w:r>
      <w:r w:rsidR="00952285">
        <w:t xml:space="preserve">.2. Акт проверки члена Ассоциации подписывается уполномоченными членами Контрольного комитета </w:t>
      </w:r>
      <w:r>
        <w:t xml:space="preserve">Ассоциации </w:t>
      </w:r>
      <w:r w:rsidR="00952285">
        <w:t xml:space="preserve">непосредственно после ее завершения, и не позднее рабочего дня, следующего за днём подписания членами Комитета, передаётся ответственному секретарю Контрольного комитета для подготовки материалов на заседание контрольного Комитета и подготовки проекта решения контрольного Комитета по результатам проверки. </w:t>
      </w:r>
    </w:p>
    <w:p w:rsidR="00343AA6" w:rsidRDefault="00343AA6" w:rsidP="00952285">
      <w:pPr>
        <w:autoSpaceDE w:val="0"/>
        <w:autoSpaceDN w:val="0"/>
        <w:adjustRightInd w:val="0"/>
        <w:ind w:firstLine="709"/>
        <w:jc w:val="both"/>
      </w:pPr>
      <w:r>
        <w:t xml:space="preserve">9.3. </w:t>
      </w:r>
      <w:r w:rsidR="00952285">
        <w:t xml:space="preserve">Акт проверки оформляется в двух экземплярах после окончания проверки или в день истечения срока проведения проверки, один из которых в трехдневный срок вручается уполномоченному представителю члена Ассоциации под расписку об ознакомлении либо об отказе в ознакомлении с Актом проверки. В случае отсутствия уполномоченного представителя члена Ассоциации, а также в случае отказа проверяемого лица подписать Акт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Ассоциации. Второй экземпляр акта проверки приобщается к делу члена Ассоциации. </w:t>
      </w:r>
    </w:p>
    <w:p w:rsidR="00343AA6" w:rsidRDefault="00343AA6" w:rsidP="00343AA6">
      <w:pPr>
        <w:autoSpaceDE w:val="0"/>
        <w:autoSpaceDN w:val="0"/>
        <w:adjustRightInd w:val="0"/>
        <w:ind w:firstLine="709"/>
        <w:jc w:val="both"/>
      </w:pPr>
      <w:r>
        <w:t xml:space="preserve">9.4. </w:t>
      </w:r>
      <w:r w:rsidR="00952285">
        <w:t xml:space="preserve">К материалам проверки после окончания проверки или в день истечения срока проведения проверки, при необходимости, прилагаются протоколы или заключения проведенных исследований, испытаний и экспертиз, объяснения работников организации  – членов Ассоциации, на которых возлагается ответственность за нарушения и иные, связанные с результатами проверки, документы или их копии. </w:t>
      </w:r>
    </w:p>
    <w:p w:rsidR="00343AA6" w:rsidRDefault="00343AA6" w:rsidP="00343AA6">
      <w:pPr>
        <w:autoSpaceDE w:val="0"/>
        <w:autoSpaceDN w:val="0"/>
        <w:adjustRightInd w:val="0"/>
        <w:ind w:firstLine="709"/>
        <w:jc w:val="both"/>
      </w:pPr>
      <w:r>
        <w:t>9.5. Акт проверки должен содержать следующую информацию:</w:t>
      </w:r>
    </w:p>
    <w:p w:rsidR="00343AA6" w:rsidRDefault="00343AA6" w:rsidP="00343AA6">
      <w:pPr>
        <w:numPr>
          <w:ilvl w:val="0"/>
          <w:numId w:val="2"/>
        </w:numPr>
        <w:tabs>
          <w:tab w:val="left" w:pos="1276"/>
        </w:tabs>
        <w:autoSpaceDE w:val="0"/>
        <w:autoSpaceDN w:val="0"/>
        <w:adjustRightInd w:val="0"/>
        <w:ind w:left="0" w:firstLine="851"/>
        <w:jc w:val="both"/>
      </w:pPr>
      <w:r>
        <w:t>вид проверки (плановая, внеплановая, выездная, камеральная и пр.);</w:t>
      </w:r>
    </w:p>
    <w:p w:rsidR="00343AA6" w:rsidRDefault="00343AA6" w:rsidP="00343AA6">
      <w:pPr>
        <w:numPr>
          <w:ilvl w:val="0"/>
          <w:numId w:val="2"/>
        </w:numPr>
        <w:tabs>
          <w:tab w:val="left" w:pos="1276"/>
        </w:tabs>
        <w:autoSpaceDE w:val="0"/>
        <w:autoSpaceDN w:val="0"/>
        <w:adjustRightInd w:val="0"/>
        <w:ind w:left="0" w:firstLine="851"/>
        <w:jc w:val="both"/>
      </w:pPr>
      <w:r>
        <w:t>дата и место составления акта проверки;</w:t>
      </w:r>
    </w:p>
    <w:p w:rsidR="00343AA6" w:rsidRDefault="00343AA6" w:rsidP="00343AA6">
      <w:pPr>
        <w:numPr>
          <w:ilvl w:val="0"/>
          <w:numId w:val="2"/>
        </w:numPr>
        <w:tabs>
          <w:tab w:val="left" w:pos="1276"/>
        </w:tabs>
        <w:autoSpaceDE w:val="0"/>
        <w:autoSpaceDN w:val="0"/>
        <w:adjustRightInd w:val="0"/>
        <w:ind w:left="0" w:firstLine="851"/>
        <w:jc w:val="both"/>
      </w:pPr>
      <w:r>
        <w:t>основание принятия решения о проведении проверки;</w:t>
      </w:r>
    </w:p>
    <w:p w:rsidR="00343AA6" w:rsidRDefault="00343AA6" w:rsidP="00343AA6">
      <w:pPr>
        <w:numPr>
          <w:ilvl w:val="0"/>
          <w:numId w:val="2"/>
        </w:numPr>
        <w:tabs>
          <w:tab w:val="left" w:pos="1276"/>
        </w:tabs>
        <w:autoSpaceDE w:val="0"/>
        <w:autoSpaceDN w:val="0"/>
        <w:adjustRightInd w:val="0"/>
        <w:ind w:left="0" w:firstLine="851"/>
        <w:jc w:val="both"/>
      </w:pPr>
      <w:r>
        <w:t>полное наименование организации – члена Ассоциации, в отношении которой проводится проверка;</w:t>
      </w:r>
    </w:p>
    <w:p w:rsidR="00343AA6" w:rsidRDefault="00343AA6" w:rsidP="00343AA6">
      <w:pPr>
        <w:numPr>
          <w:ilvl w:val="0"/>
          <w:numId w:val="2"/>
        </w:numPr>
        <w:tabs>
          <w:tab w:val="left" w:pos="1276"/>
        </w:tabs>
        <w:autoSpaceDE w:val="0"/>
        <w:autoSpaceDN w:val="0"/>
        <w:adjustRightInd w:val="0"/>
        <w:ind w:left="0" w:firstLine="851"/>
        <w:jc w:val="both"/>
      </w:pPr>
      <w:r>
        <w:t>сроки и место проведения проверки;</w:t>
      </w:r>
    </w:p>
    <w:p w:rsidR="00343AA6" w:rsidRDefault="00343AA6" w:rsidP="00343AA6">
      <w:pPr>
        <w:numPr>
          <w:ilvl w:val="0"/>
          <w:numId w:val="2"/>
        </w:numPr>
        <w:tabs>
          <w:tab w:val="left" w:pos="1276"/>
        </w:tabs>
        <w:autoSpaceDE w:val="0"/>
        <w:autoSpaceDN w:val="0"/>
        <w:adjustRightInd w:val="0"/>
        <w:ind w:left="0" w:firstLine="851"/>
        <w:jc w:val="both"/>
      </w:pPr>
      <w:r>
        <w:t>перечень лиц, проводивших проверку, с указанием их должностей, специальности и квалификации;</w:t>
      </w:r>
    </w:p>
    <w:p w:rsidR="00343AA6" w:rsidRDefault="00343AA6" w:rsidP="00343AA6">
      <w:pPr>
        <w:numPr>
          <w:ilvl w:val="0"/>
          <w:numId w:val="2"/>
        </w:numPr>
        <w:tabs>
          <w:tab w:val="left" w:pos="1276"/>
        </w:tabs>
        <w:autoSpaceDE w:val="0"/>
        <w:autoSpaceDN w:val="0"/>
        <w:adjustRightInd w:val="0"/>
        <w:ind w:left="0" w:firstLine="851"/>
        <w:jc w:val="both"/>
      </w:pPr>
      <w:r>
        <w:t>сведения о результатах проверки, в том числе о выявленных нарушениях;</w:t>
      </w:r>
    </w:p>
    <w:p w:rsidR="00343AA6" w:rsidRDefault="00343AA6" w:rsidP="00343AA6">
      <w:pPr>
        <w:numPr>
          <w:ilvl w:val="0"/>
          <w:numId w:val="2"/>
        </w:numPr>
        <w:tabs>
          <w:tab w:val="left" w:pos="1276"/>
        </w:tabs>
        <w:autoSpaceDE w:val="0"/>
        <w:autoSpaceDN w:val="0"/>
        <w:adjustRightInd w:val="0"/>
        <w:ind w:left="0" w:firstLine="851"/>
        <w:jc w:val="both"/>
      </w:pPr>
      <w:r>
        <w:t>выводы Контрольного комитета о наличии или об отсутствии нарушений в работе организации – члена Ассоциации, установленных в Ассоциации правил и стандартов, требований законодательства Российской Федерации по предмету саморегулирования, положений Устава Ассоциации, внутренних документов Ассоциации, условий членства;</w:t>
      </w:r>
    </w:p>
    <w:p w:rsidR="00343AA6" w:rsidRDefault="00343AA6" w:rsidP="00343AA6">
      <w:pPr>
        <w:numPr>
          <w:ilvl w:val="0"/>
          <w:numId w:val="2"/>
        </w:numPr>
        <w:tabs>
          <w:tab w:val="left" w:pos="1276"/>
        </w:tabs>
        <w:autoSpaceDE w:val="0"/>
        <w:autoSpaceDN w:val="0"/>
        <w:adjustRightInd w:val="0"/>
        <w:ind w:left="0" w:firstLine="851"/>
        <w:jc w:val="both"/>
      </w:pPr>
      <w:r>
        <w:t>перечень документов, на основании которых сделаны изложенные в акте проверки выводы;</w:t>
      </w:r>
    </w:p>
    <w:p w:rsidR="00343AA6" w:rsidRDefault="00343AA6" w:rsidP="00343AA6">
      <w:pPr>
        <w:numPr>
          <w:ilvl w:val="0"/>
          <w:numId w:val="2"/>
        </w:numPr>
        <w:tabs>
          <w:tab w:val="left" w:pos="1276"/>
        </w:tabs>
        <w:autoSpaceDE w:val="0"/>
        <w:autoSpaceDN w:val="0"/>
        <w:adjustRightInd w:val="0"/>
        <w:ind w:left="0" w:firstLine="851"/>
        <w:jc w:val="both"/>
      </w:pPr>
      <w:r>
        <w:t>сведения об ознакомлении или об отказе от ознакомления с актом проверки руководителя проверяемой организации;</w:t>
      </w:r>
    </w:p>
    <w:p w:rsidR="00343AA6" w:rsidRDefault="00343AA6" w:rsidP="00343AA6">
      <w:pPr>
        <w:numPr>
          <w:ilvl w:val="0"/>
          <w:numId w:val="2"/>
        </w:numPr>
        <w:tabs>
          <w:tab w:val="left" w:pos="1276"/>
        </w:tabs>
        <w:autoSpaceDE w:val="0"/>
        <w:autoSpaceDN w:val="0"/>
        <w:adjustRightInd w:val="0"/>
        <w:ind w:left="0" w:firstLine="851"/>
        <w:jc w:val="both"/>
      </w:pPr>
      <w:r>
        <w:t>выводы и предложения членов Контрольного комитета по результатам проверки.</w:t>
      </w:r>
    </w:p>
    <w:p w:rsidR="00343AA6" w:rsidRDefault="00343AA6" w:rsidP="00952285">
      <w:pPr>
        <w:autoSpaceDE w:val="0"/>
        <w:autoSpaceDN w:val="0"/>
        <w:adjustRightInd w:val="0"/>
        <w:ind w:firstLine="709"/>
        <w:jc w:val="both"/>
      </w:pPr>
    </w:p>
    <w:p w:rsidR="00343AA6" w:rsidRPr="00343AA6" w:rsidRDefault="00952285" w:rsidP="00343AA6">
      <w:pPr>
        <w:autoSpaceDE w:val="0"/>
        <w:autoSpaceDN w:val="0"/>
        <w:adjustRightInd w:val="0"/>
        <w:ind w:firstLine="709"/>
        <w:jc w:val="center"/>
        <w:rPr>
          <w:b/>
        </w:rPr>
      </w:pPr>
      <w:r w:rsidRPr="00343AA6">
        <w:rPr>
          <w:b/>
        </w:rPr>
        <w:t>1</w:t>
      </w:r>
      <w:r w:rsidR="00343AA6" w:rsidRPr="00343AA6">
        <w:rPr>
          <w:b/>
        </w:rPr>
        <w:t>0</w:t>
      </w:r>
      <w:r w:rsidRPr="00343AA6">
        <w:rPr>
          <w:b/>
        </w:rPr>
        <w:t>.</w:t>
      </w:r>
      <w:r w:rsidR="00343AA6" w:rsidRPr="00343AA6">
        <w:rPr>
          <w:b/>
        </w:rPr>
        <w:t xml:space="preserve"> Права и обязанности членов Ассоциации при проведении проверки</w:t>
      </w:r>
    </w:p>
    <w:p w:rsidR="00343AA6" w:rsidRDefault="00343AA6" w:rsidP="00952285">
      <w:pPr>
        <w:autoSpaceDE w:val="0"/>
        <w:autoSpaceDN w:val="0"/>
        <w:adjustRightInd w:val="0"/>
        <w:ind w:firstLine="709"/>
        <w:jc w:val="both"/>
      </w:pPr>
    </w:p>
    <w:p w:rsidR="00343AA6" w:rsidRDefault="00952285" w:rsidP="00952285">
      <w:pPr>
        <w:autoSpaceDE w:val="0"/>
        <w:autoSpaceDN w:val="0"/>
        <w:adjustRightInd w:val="0"/>
        <w:ind w:firstLine="709"/>
        <w:jc w:val="both"/>
      </w:pPr>
      <w:r>
        <w:t>1</w:t>
      </w:r>
      <w:r w:rsidR="00343AA6">
        <w:t>0</w:t>
      </w:r>
      <w:r>
        <w:t xml:space="preserve">.1. </w:t>
      </w:r>
      <w:proofErr w:type="gramStart"/>
      <w:r>
        <w:t>Руководитель юридического лица – члена Ассоциации</w:t>
      </w:r>
      <w:r w:rsidR="00343AA6">
        <w:t xml:space="preserve"> </w:t>
      </w:r>
      <w:r>
        <w:t xml:space="preserve">обязан лично присутствовать при проверке, или издать распорядительный документ о назначении представителя члена Ассоциации, ответственного за обеспечение и взаимодействие с Контрольным комитетом Ассоциации, с наделением этого представителя соответствующими полномочиями по обеспечению свободного доступа ответственных лиц и членов Контрольного комитета в служебные и (или) производственные помещения, </w:t>
      </w:r>
      <w:r>
        <w:lastRenderedPageBreak/>
        <w:t>доступа к технической документации или к другим документам и сведениям</w:t>
      </w:r>
      <w:proofErr w:type="gramEnd"/>
      <w:r>
        <w:t xml:space="preserve">, </w:t>
      </w:r>
      <w:proofErr w:type="gramStart"/>
      <w:r>
        <w:t>необходимым</w:t>
      </w:r>
      <w:proofErr w:type="gramEnd"/>
      <w:r>
        <w:t xml:space="preserve"> для проведения проверки. </w:t>
      </w:r>
    </w:p>
    <w:p w:rsidR="00343AA6" w:rsidRDefault="00952285" w:rsidP="00952285">
      <w:pPr>
        <w:autoSpaceDE w:val="0"/>
        <w:autoSpaceDN w:val="0"/>
        <w:adjustRightInd w:val="0"/>
        <w:ind w:firstLine="709"/>
        <w:jc w:val="both"/>
      </w:pPr>
      <w:r>
        <w:t>1</w:t>
      </w:r>
      <w:r w:rsidR="00343AA6">
        <w:t>0</w:t>
      </w:r>
      <w:r>
        <w:t xml:space="preserve">.2. Члены Ассоциации при проведении проверки обязаны: </w:t>
      </w:r>
    </w:p>
    <w:p w:rsidR="00343AA6" w:rsidRDefault="00952285" w:rsidP="00952285">
      <w:pPr>
        <w:autoSpaceDE w:val="0"/>
        <w:autoSpaceDN w:val="0"/>
        <w:adjustRightInd w:val="0"/>
        <w:ind w:firstLine="709"/>
        <w:jc w:val="both"/>
      </w:pPr>
      <w:r>
        <w:t xml:space="preserve">− предоставить полную и достоверную документацию (информацию) по предмету проверки в сроки и в порядке, </w:t>
      </w:r>
      <w:proofErr w:type="gramStart"/>
      <w:r>
        <w:t>указанным</w:t>
      </w:r>
      <w:proofErr w:type="gramEnd"/>
      <w:r>
        <w:t xml:space="preserve"> в запросе в соответствии с настоящими Правилами; </w:t>
      </w:r>
    </w:p>
    <w:p w:rsidR="00343AA6" w:rsidRDefault="00952285" w:rsidP="00952285">
      <w:pPr>
        <w:autoSpaceDE w:val="0"/>
        <w:autoSpaceDN w:val="0"/>
        <w:adjustRightInd w:val="0"/>
        <w:ind w:firstLine="709"/>
        <w:jc w:val="both"/>
      </w:pPr>
      <w:r>
        <w:t xml:space="preserve">− оказывать содействие проведению контрольных мероприятий, выполнять требования, предусмотренные при проведении проверки в соответствии с настоящими Правилами; </w:t>
      </w:r>
    </w:p>
    <w:p w:rsidR="00343AA6" w:rsidRDefault="00952285" w:rsidP="00952285">
      <w:pPr>
        <w:autoSpaceDE w:val="0"/>
        <w:autoSpaceDN w:val="0"/>
        <w:adjustRightInd w:val="0"/>
        <w:ind w:firstLine="709"/>
        <w:jc w:val="both"/>
      </w:pPr>
      <w:r>
        <w:t xml:space="preserve">− своевременно уведомлять Ассоциацию об исполнении предписаний </w:t>
      </w:r>
      <w:r w:rsidR="00DF187B">
        <w:t>Д</w:t>
      </w:r>
      <w:r>
        <w:t xml:space="preserve">исциплинарного </w:t>
      </w:r>
      <w:r w:rsidR="00DF187B">
        <w:t>к</w:t>
      </w:r>
      <w:r>
        <w:t xml:space="preserve">омитета и своевременном исправлении обнаруженных нарушений. </w:t>
      </w:r>
    </w:p>
    <w:p w:rsidR="00343AA6" w:rsidRDefault="00952285" w:rsidP="00952285">
      <w:pPr>
        <w:autoSpaceDE w:val="0"/>
        <w:autoSpaceDN w:val="0"/>
        <w:adjustRightInd w:val="0"/>
        <w:ind w:firstLine="709"/>
        <w:jc w:val="both"/>
      </w:pPr>
      <w:r>
        <w:t>1</w:t>
      </w:r>
      <w:r w:rsidR="00343AA6">
        <w:t>0</w:t>
      </w:r>
      <w:r>
        <w:t xml:space="preserve">.3. Члены Ассоциации при проведении проверки имеют право: </w:t>
      </w:r>
    </w:p>
    <w:p w:rsidR="00343AA6" w:rsidRDefault="00952285" w:rsidP="00952285">
      <w:pPr>
        <w:autoSpaceDE w:val="0"/>
        <w:autoSpaceDN w:val="0"/>
        <w:adjustRightInd w:val="0"/>
        <w:ind w:firstLine="709"/>
        <w:jc w:val="both"/>
      </w:pPr>
      <w:r>
        <w:t xml:space="preserve">− непосредственно присутствовать при проведении выездной проверки, давать объяснения по вопросам, относящимся к предмету проверки; </w:t>
      </w:r>
    </w:p>
    <w:p w:rsidR="00343AA6" w:rsidRDefault="00952285" w:rsidP="00952285">
      <w:pPr>
        <w:autoSpaceDE w:val="0"/>
        <w:autoSpaceDN w:val="0"/>
        <w:adjustRightInd w:val="0"/>
        <w:ind w:firstLine="709"/>
        <w:jc w:val="both"/>
      </w:pPr>
      <w:r>
        <w:t xml:space="preserve">− получать информацию, предоставление которой предусмотрено настоящими Правилами; </w:t>
      </w:r>
    </w:p>
    <w:p w:rsidR="00343AA6" w:rsidRDefault="00952285" w:rsidP="00952285">
      <w:pPr>
        <w:autoSpaceDE w:val="0"/>
        <w:autoSpaceDN w:val="0"/>
        <w:adjustRightInd w:val="0"/>
        <w:ind w:firstLine="709"/>
        <w:jc w:val="both"/>
      </w:pPr>
      <w:r>
        <w:t xml:space="preserve">− знакомиться с результатами проверки и указывать в актах о своем ознакомлении, согласии или несогласии с ними, а также с отдельными действиями членов Контрольного комитета; </w:t>
      </w:r>
    </w:p>
    <w:p w:rsidR="00343AA6" w:rsidRDefault="00952285" w:rsidP="00952285">
      <w:pPr>
        <w:autoSpaceDE w:val="0"/>
        <w:autoSpaceDN w:val="0"/>
        <w:adjustRightInd w:val="0"/>
        <w:ind w:firstLine="709"/>
        <w:jc w:val="both"/>
      </w:pPr>
      <w:r>
        <w:t>− обжаловать действия (бездействие) членов Контрольного комитета в соответствии с Уставом Ассоциации</w:t>
      </w:r>
      <w:r w:rsidR="00343AA6">
        <w:t xml:space="preserve"> и</w:t>
      </w:r>
      <w:r>
        <w:t xml:space="preserve"> настоящими Правилами. </w:t>
      </w:r>
    </w:p>
    <w:p w:rsidR="00343AA6" w:rsidRDefault="00952285" w:rsidP="00952285">
      <w:pPr>
        <w:autoSpaceDE w:val="0"/>
        <w:autoSpaceDN w:val="0"/>
        <w:adjustRightInd w:val="0"/>
        <w:ind w:firstLine="709"/>
        <w:jc w:val="both"/>
      </w:pPr>
      <w:r>
        <w:t>1</w:t>
      </w:r>
      <w:r w:rsidR="00343AA6">
        <w:t>0</w:t>
      </w:r>
      <w:r>
        <w:t xml:space="preserve">.4. </w:t>
      </w:r>
      <w:proofErr w:type="gramStart"/>
      <w:r>
        <w:t xml:space="preserve">Член Ассоциации (в лице руководителя или его уполномоченного представителя), в отношении которого проводилась проверка, в случае несогласия с фактами, выводами, предложениями, изложенными в Акте проверки, в течение </w:t>
      </w:r>
      <w:r w:rsidR="00343AA6">
        <w:t>15 (</w:t>
      </w:r>
      <w:r>
        <w:t>пятнадцати</w:t>
      </w:r>
      <w:r w:rsidR="00343AA6">
        <w:t>)</w:t>
      </w:r>
      <w:r>
        <w:t xml:space="preserve"> </w:t>
      </w:r>
      <w:r w:rsidR="00343AA6">
        <w:t xml:space="preserve">календарных </w:t>
      </w:r>
      <w:r>
        <w:t>дней с даты получения Акта проверки, вправе представить в Правление Ассоциации в письменной форме возражения в отношении Акта проверки в целом или его отдельных положений.</w:t>
      </w:r>
      <w:proofErr w:type="gramEnd"/>
      <w:r>
        <w:t xml:space="preserve"> При этом член Ассоциации вправе приложить к таким возражениям документы, подтверждающие обоснованность таких возражений, или их заверенные в установленном порядке копии, либо в согласованный срок передать их в Ассоциацию. </w:t>
      </w:r>
    </w:p>
    <w:p w:rsidR="00343AA6" w:rsidRDefault="00952285" w:rsidP="00952285">
      <w:pPr>
        <w:autoSpaceDE w:val="0"/>
        <w:autoSpaceDN w:val="0"/>
        <w:adjustRightInd w:val="0"/>
        <w:ind w:firstLine="709"/>
        <w:jc w:val="both"/>
      </w:pPr>
      <w:r>
        <w:t>1</w:t>
      </w:r>
      <w:r w:rsidR="00343AA6">
        <w:t>0</w:t>
      </w:r>
      <w:r>
        <w:t xml:space="preserve">.5. Уполномоченный представитель члена Ассоциации, в отношении которого проводится проверка, может быть приглашен на заседание Контрольного Комитета </w:t>
      </w:r>
      <w:r w:rsidR="00343AA6">
        <w:t xml:space="preserve">Ассоциации </w:t>
      </w:r>
      <w:r>
        <w:t xml:space="preserve">для дачи разъяснений по предмету проверки. </w:t>
      </w:r>
    </w:p>
    <w:p w:rsidR="00343AA6" w:rsidRDefault="00952285" w:rsidP="00952285">
      <w:pPr>
        <w:autoSpaceDE w:val="0"/>
        <w:autoSpaceDN w:val="0"/>
        <w:adjustRightInd w:val="0"/>
        <w:ind w:firstLine="709"/>
        <w:jc w:val="both"/>
      </w:pPr>
      <w:r>
        <w:t>1</w:t>
      </w:r>
      <w:r w:rsidR="00343AA6">
        <w:t>0</w:t>
      </w:r>
      <w:r>
        <w:t>.</w:t>
      </w:r>
      <w:r w:rsidR="00343AA6">
        <w:t>6</w:t>
      </w:r>
      <w:r>
        <w:t>. Члены Ассоциации несут ответственность за нарушение требований, предусмотренных настоящими Правилами в соответствии с действующим законодательством РФ</w:t>
      </w:r>
    </w:p>
    <w:p w:rsidR="00952285" w:rsidRDefault="00952285" w:rsidP="00952285">
      <w:pPr>
        <w:autoSpaceDE w:val="0"/>
        <w:autoSpaceDN w:val="0"/>
        <w:adjustRightInd w:val="0"/>
        <w:ind w:firstLine="709"/>
        <w:jc w:val="both"/>
      </w:pPr>
      <w:r>
        <w:t>1</w:t>
      </w:r>
      <w:r w:rsidR="00343AA6">
        <w:t>0</w:t>
      </w:r>
      <w:r>
        <w:t>.</w:t>
      </w:r>
      <w:r w:rsidR="00343AA6">
        <w:t>7</w:t>
      </w:r>
      <w:r>
        <w:t>. Решения Контрольного комитета</w:t>
      </w:r>
      <w:r w:rsidR="00343AA6">
        <w:t xml:space="preserve"> Ассоциации</w:t>
      </w:r>
      <w:r>
        <w:t>, действия членов Контрольного комитета</w:t>
      </w:r>
      <w:r w:rsidR="00343AA6">
        <w:t xml:space="preserve"> Ассоциации</w:t>
      </w:r>
      <w:r>
        <w:t xml:space="preserve"> при проведении проверки, могут быть обжалованы членом Ассоциации в Правление Ассоциации в течение 15 дней с момента получения Акта проверки.</w:t>
      </w:r>
    </w:p>
    <w:p w:rsidR="00E573EC" w:rsidRDefault="00E573EC" w:rsidP="00435B23">
      <w:pPr>
        <w:autoSpaceDE w:val="0"/>
        <w:autoSpaceDN w:val="0"/>
        <w:adjustRightInd w:val="0"/>
        <w:ind w:left="142"/>
        <w:jc w:val="both"/>
      </w:pPr>
    </w:p>
    <w:p w:rsidR="008762C8" w:rsidRDefault="00343AA6" w:rsidP="00343AA6">
      <w:pPr>
        <w:autoSpaceDE w:val="0"/>
        <w:autoSpaceDN w:val="0"/>
        <w:adjustRightInd w:val="0"/>
        <w:jc w:val="center"/>
        <w:rPr>
          <w:b/>
        </w:rPr>
      </w:pPr>
      <w:r>
        <w:rPr>
          <w:b/>
        </w:rPr>
        <w:t xml:space="preserve">11. </w:t>
      </w:r>
      <w:r w:rsidR="008762C8">
        <w:rPr>
          <w:b/>
        </w:rPr>
        <w:t>Заключительные положения</w:t>
      </w:r>
    </w:p>
    <w:p w:rsidR="008762C8" w:rsidRDefault="008762C8" w:rsidP="006009F0">
      <w:pPr>
        <w:autoSpaceDE w:val="0"/>
        <w:autoSpaceDN w:val="0"/>
        <w:adjustRightInd w:val="0"/>
        <w:ind w:firstLine="709"/>
        <w:jc w:val="both"/>
        <w:rPr>
          <w:b/>
        </w:rPr>
      </w:pPr>
    </w:p>
    <w:p w:rsidR="006009F0" w:rsidRDefault="006009F0" w:rsidP="006009F0">
      <w:pPr>
        <w:autoSpaceDE w:val="0"/>
        <w:autoSpaceDN w:val="0"/>
        <w:adjustRightInd w:val="0"/>
        <w:ind w:firstLine="709"/>
        <w:jc w:val="both"/>
      </w:pPr>
      <w:r>
        <w:t xml:space="preserve">11.1. </w:t>
      </w:r>
      <w:r w:rsidR="008762C8">
        <w:t>Должностные лица, принимающие участие в проведении проверок</w:t>
      </w:r>
      <w:r w:rsidR="00435B23">
        <w:t xml:space="preserve"> </w:t>
      </w:r>
      <w:r>
        <w:t>отвечают за н</w:t>
      </w:r>
      <w:r w:rsidR="008762C8">
        <w:t>еразглашение и нераспространение информации, полученной в ходе</w:t>
      </w:r>
      <w:r w:rsidR="00435B23">
        <w:t xml:space="preserve"> </w:t>
      </w:r>
      <w:r w:rsidR="008762C8">
        <w:t xml:space="preserve"> проведения проверок. </w:t>
      </w:r>
    </w:p>
    <w:p w:rsidR="006009F0" w:rsidRDefault="006009F0" w:rsidP="006009F0">
      <w:pPr>
        <w:autoSpaceDE w:val="0"/>
        <w:autoSpaceDN w:val="0"/>
        <w:adjustRightInd w:val="0"/>
        <w:ind w:firstLine="709"/>
        <w:jc w:val="both"/>
      </w:pPr>
      <w:r>
        <w:t xml:space="preserve">11.2. </w:t>
      </w:r>
      <w:r w:rsidR="00580563">
        <w:t xml:space="preserve"> Ассоциация</w:t>
      </w:r>
      <w:r w:rsidR="008762C8">
        <w:t xml:space="preserve"> несет перед своими членами ответственность за неправомерные</w:t>
      </w:r>
      <w:r w:rsidR="00580563">
        <w:t xml:space="preserve"> </w:t>
      </w:r>
      <w:r>
        <w:t xml:space="preserve"> </w:t>
      </w:r>
      <w:r w:rsidR="008762C8">
        <w:t>действия членов Правления</w:t>
      </w:r>
      <w:r w:rsidR="00435B23">
        <w:t xml:space="preserve">  и Контрольного комитета Ассоциации</w:t>
      </w:r>
      <w:r w:rsidR="008762C8">
        <w:t xml:space="preserve"> при осуществлении ими </w:t>
      </w:r>
      <w:proofErr w:type="gramStart"/>
      <w:r w:rsidR="008762C8">
        <w:t>контроля за</w:t>
      </w:r>
      <w:proofErr w:type="gramEnd"/>
      <w:r w:rsidR="008762C8">
        <w:t xml:space="preserve"> деятельностью членов </w:t>
      </w:r>
      <w:r w:rsidR="00973675">
        <w:t>Ассоциации</w:t>
      </w:r>
      <w:r w:rsidR="008762C8">
        <w:t>.</w:t>
      </w:r>
    </w:p>
    <w:p w:rsidR="00310B0E" w:rsidRDefault="006009F0" w:rsidP="006009F0">
      <w:pPr>
        <w:autoSpaceDE w:val="0"/>
        <w:autoSpaceDN w:val="0"/>
        <w:adjustRightInd w:val="0"/>
        <w:ind w:firstLine="709"/>
        <w:jc w:val="both"/>
      </w:pPr>
      <w:r>
        <w:lastRenderedPageBreak/>
        <w:t>11.3.</w:t>
      </w:r>
      <w:r w:rsidR="00580563">
        <w:t xml:space="preserve"> </w:t>
      </w:r>
      <w:r w:rsidR="008762C8">
        <w:t>Настоящ</w:t>
      </w:r>
      <w:r w:rsidR="00435B23">
        <w:t>ие Правила контроля утверждаются</w:t>
      </w:r>
      <w:r w:rsidR="008762C8">
        <w:t xml:space="preserve"> Правлением </w:t>
      </w:r>
      <w:r w:rsidR="00973675">
        <w:t>Ассоциации</w:t>
      </w:r>
      <w:r w:rsidR="008762C8">
        <w:t xml:space="preserve">. Изменения в настоящие Правила вносятся Правлением </w:t>
      </w:r>
      <w:r w:rsidR="00973675">
        <w:t>Ассоциации</w:t>
      </w:r>
      <w:r w:rsidR="008762C8">
        <w:t xml:space="preserve"> путем принятия Правил контроля в области саморегулирования в новой редакции</w:t>
      </w:r>
    </w:p>
    <w:sectPr w:rsidR="00310B0E" w:rsidSect="00DF187B">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062" w:rsidRDefault="00CA7062" w:rsidP="00435B23">
      <w:r>
        <w:separator/>
      </w:r>
    </w:p>
  </w:endnote>
  <w:endnote w:type="continuationSeparator" w:id="0">
    <w:p w:rsidR="00CA7062" w:rsidRDefault="00CA7062" w:rsidP="00435B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7B" w:rsidRDefault="00DF187B" w:rsidP="00DF187B">
    <w:pPr>
      <w:pStyle w:val="a8"/>
      <w:pBdr>
        <w:top w:val="thinThickSmallGap" w:sz="24" w:space="1" w:color="622423" w:themeColor="accent2" w:themeShade="7F"/>
      </w:pBdr>
      <w:jc w:val="both"/>
      <w:rPr>
        <w:rFonts w:asciiTheme="majorHAnsi" w:hAnsiTheme="majorHAnsi"/>
      </w:rPr>
    </w:pPr>
    <w:r>
      <w:rPr>
        <w:rFonts w:asciiTheme="majorHAnsi" w:hAnsiTheme="majorHAnsi"/>
      </w:rPr>
      <w:t>Правила контроля в области саморегулирования в Саморегулируемой организации Ассоциация предприятий безопасности «ЖЕЛДОРБЕЗОПАСНОСТЬ»</w:t>
    </w:r>
    <w:r>
      <w:rPr>
        <w:rFonts w:asciiTheme="majorHAnsi" w:hAnsiTheme="majorHAnsi"/>
      </w:rPr>
      <w:ptab w:relativeTo="margin" w:alignment="right" w:leader="none"/>
    </w:r>
    <w:r>
      <w:rPr>
        <w:rFonts w:asciiTheme="majorHAnsi" w:hAnsiTheme="majorHAnsi"/>
      </w:rPr>
      <w:t xml:space="preserve">Страница </w:t>
    </w:r>
    <w:fldSimple w:instr=" PAGE   \* MERGEFORMAT ">
      <w:r w:rsidRPr="00DF187B">
        <w:rPr>
          <w:rFonts w:asciiTheme="majorHAnsi" w:hAnsiTheme="majorHAnsi"/>
          <w:noProof/>
        </w:rPr>
        <w:t>12</w:t>
      </w:r>
    </w:fldSimple>
  </w:p>
  <w:p w:rsidR="00343AA6" w:rsidRDefault="00343AA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062" w:rsidRDefault="00CA7062" w:rsidP="00435B23">
      <w:r>
        <w:separator/>
      </w:r>
    </w:p>
  </w:footnote>
  <w:footnote w:type="continuationSeparator" w:id="0">
    <w:p w:rsidR="00CA7062" w:rsidRDefault="00CA7062" w:rsidP="00435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7774"/>
    <w:multiLevelType w:val="hybridMultilevel"/>
    <w:tmpl w:val="D346D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930217"/>
    <w:multiLevelType w:val="multilevel"/>
    <w:tmpl w:val="A9688C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13610DC"/>
    <w:multiLevelType w:val="hybridMultilevel"/>
    <w:tmpl w:val="FF809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FB43D2E"/>
    <w:multiLevelType w:val="multilevel"/>
    <w:tmpl w:val="019E7264"/>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53A3636"/>
    <w:multiLevelType w:val="multilevel"/>
    <w:tmpl w:val="019E7264"/>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769B670F"/>
    <w:multiLevelType w:val="multilevel"/>
    <w:tmpl w:val="ECA88818"/>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7AA556FE"/>
    <w:multiLevelType w:val="hybridMultilevel"/>
    <w:tmpl w:val="458C71C6"/>
    <w:lvl w:ilvl="0" w:tplc="5E00A08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98324F"/>
    <w:rsid w:val="000D5B70"/>
    <w:rsid w:val="00102ECB"/>
    <w:rsid w:val="001829E7"/>
    <w:rsid w:val="001F12A8"/>
    <w:rsid w:val="002265FE"/>
    <w:rsid w:val="00244C70"/>
    <w:rsid w:val="00310B0E"/>
    <w:rsid w:val="00343AA6"/>
    <w:rsid w:val="003F4D45"/>
    <w:rsid w:val="004133D1"/>
    <w:rsid w:val="00435B23"/>
    <w:rsid w:val="00472D81"/>
    <w:rsid w:val="00506BE4"/>
    <w:rsid w:val="00550C6E"/>
    <w:rsid w:val="00580563"/>
    <w:rsid w:val="005D6507"/>
    <w:rsid w:val="006009F0"/>
    <w:rsid w:val="006B7A4E"/>
    <w:rsid w:val="00732F61"/>
    <w:rsid w:val="008762C8"/>
    <w:rsid w:val="00952285"/>
    <w:rsid w:val="00973675"/>
    <w:rsid w:val="0098324F"/>
    <w:rsid w:val="00991A8D"/>
    <w:rsid w:val="009E261C"/>
    <w:rsid w:val="00B42DC5"/>
    <w:rsid w:val="00B5474E"/>
    <w:rsid w:val="00C80C6D"/>
    <w:rsid w:val="00CA7062"/>
    <w:rsid w:val="00DF187B"/>
    <w:rsid w:val="00E573EC"/>
    <w:rsid w:val="00E80B39"/>
    <w:rsid w:val="00E92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2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762C8"/>
    <w:pPr>
      <w:widowControl w:val="0"/>
      <w:autoSpaceDE w:val="0"/>
      <w:autoSpaceDN w:val="0"/>
      <w:adjustRightInd w:val="0"/>
      <w:jc w:val="center"/>
    </w:pPr>
    <w:rPr>
      <w:b/>
      <w:sz w:val="28"/>
    </w:rPr>
  </w:style>
  <w:style w:type="character" w:customStyle="1" w:styleId="a4">
    <w:name w:val="Основной текст Знак"/>
    <w:basedOn w:val="a0"/>
    <w:link w:val="a3"/>
    <w:semiHidden/>
    <w:rsid w:val="008762C8"/>
    <w:rPr>
      <w:rFonts w:ascii="Times New Roman" w:eastAsia="Times New Roman" w:hAnsi="Times New Roman" w:cs="Times New Roman"/>
      <w:b/>
      <w:sz w:val="28"/>
      <w:szCs w:val="24"/>
      <w:lang w:eastAsia="ru-RU"/>
    </w:rPr>
  </w:style>
  <w:style w:type="paragraph" w:customStyle="1" w:styleId="Style1">
    <w:name w:val="Style1"/>
    <w:basedOn w:val="a"/>
    <w:rsid w:val="008762C8"/>
    <w:pPr>
      <w:widowControl w:val="0"/>
      <w:autoSpaceDE w:val="0"/>
      <w:autoSpaceDN w:val="0"/>
      <w:adjustRightInd w:val="0"/>
      <w:spacing w:line="481" w:lineRule="exact"/>
    </w:pPr>
  </w:style>
  <w:style w:type="character" w:customStyle="1" w:styleId="FontStyle12">
    <w:name w:val="Font Style12"/>
    <w:basedOn w:val="a0"/>
    <w:uiPriority w:val="99"/>
    <w:rsid w:val="008762C8"/>
    <w:rPr>
      <w:rFonts w:ascii="Times New Roman" w:hAnsi="Times New Roman" w:cs="Times New Roman" w:hint="default"/>
      <w:sz w:val="26"/>
      <w:szCs w:val="26"/>
    </w:rPr>
  </w:style>
  <w:style w:type="paragraph" w:styleId="a5">
    <w:name w:val="List Paragraph"/>
    <w:basedOn w:val="a"/>
    <w:uiPriority w:val="34"/>
    <w:qFormat/>
    <w:rsid w:val="008762C8"/>
    <w:pPr>
      <w:ind w:left="720"/>
      <w:contextualSpacing/>
    </w:pPr>
  </w:style>
  <w:style w:type="paragraph" w:styleId="a6">
    <w:name w:val="header"/>
    <w:basedOn w:val="a"/>
    <w:link w:val="a7"/>
    <w:uiPriority w:val="99"/>
    <w:unhideWhenUsed/>
    <w:rsid w:val="00435B23"/>
    <w:pPr>
      <w:tabs>
        <w:tab w:val="center" w:pos="4677"/>
        <w:tab w:val="right" w:pos="9355"/>
      </w:tabs>
    </w:pPr>
  </w:style>
  <w:style w:type="character" w:customStyle="1" w:styleId="a7">
    <w:name w:val="Верхний колонтитул Знак"/>
    <w:basedOn w:val="a0"/>
    <w:link w:val="a6"/>
    <w:uiPriority w:val="99"/>
    <w:rsid w:val="00435B2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35B23"/>
    <w:pPr>
      <w:tabs>
        <w:tab w:val="center" w:pos="4677"/>
        <w:tab w:val="right" w:pos="9355"/>
      </w:tabs>
    </w:pPr>
  </w:style>
  <w:style w:type="character" w:customStyle="1" w:styleId="a9">
    <w:name w:val="Нижний колонтитул Знак"/>
    <w:basedOn w:val="a0"/>
    <w:link w:val="a8"/>
    <w:uiPriority w:val="99"/>
    <w:rsid w:val="00435B2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E261C"/>
    <w:rPr>
      <w:rFonts w:ascii="Tahoma" w:hAnsi="Tahoma" w:cs="Tahoma"/>
      <w:sz w:val="16"/>
      <w:szCs w:val="16"/>
    </w:rPr>
  </w:style>
  <w:style w:type="character" w:customStyle="1" w:styleId="ab">
    <w:name w:val="Текст выноски Знак"/>
    <w:basedOn w:val="a0"/>
    <w:link w:val="aa"/>
    <w:uiPriority w:val="99"/>
    <w:semiHidden/>
    <w:rsid w:val="009E261C"/>
    <w:rPr>
      <w:rFonts w:ascii="Tahoma" w:eastAsia="Times New Roman" w:hAnsi="Tahoma" w:cs="Tahoma"/>
      <w:sz w:val="16"/>
      <w:szCs w:val="16"/>
      <w:lang w:eastAsia="ru-RU"/>
    </w:rPr>
  </w:style>
  <w:style w:type="paragraph" w:customStyle="1" w:styleId="Style3">
    <w:name w:val="Style3"/>
    <w:basedOn w:val="a"/>
    <w:uiPriority w:val="99"/>
    <w:rsid w:val="00244C70"/>
    <w:pPr>
      <w:widowControl w:val="0"/>
      <w:autoSpaceDE w:val="0"/>
      <w:autoSpaceDN w:val="0"/>
      <w:adjustRightInd w:val="0"/>
      <w:spacing w:line="480" w:lineRule="exact"/>
      <w:jc w:val="both"/>
    </w:pPr>
  </w:style>
  <w:style w:type="paragraph" w:customStyle="1" w:styleId="rvps1">
    <w:name w:val="rvps1"/>
    <w:basedOn w:val="a"/>
    <w:rsid w:val="00E926E0"/>
    <w:pPr>
      <w:suppressAutoHyphens/>
      <w:spacing w:before="100" w:after="100"/>
    </w:pPr>
    <w:rPr>
      <w:rFonts w:ascii="Verdana" w:hAnsi="Verdana"/>
      <w:color w:val="000000"/>
      <w:sz w:val="18"/>
      <w:szCs w:val="18"/>
      <w:lang w:eastAsia="ar-SA"/>
    </w:rPr>
  </w:style>
  <w:style w:type="paragraph" w:styleId="ac">
    <w:name w:val="Body Text Indent"/>
    <w:basedOn w:val="a"/>
    <w:link w:val="ad"/>
    <w:uiPriority w:val="99"/>
    <w:semiHidden/>
    <w:unhideWhenUsed/>
    <w:rsid w:val="00DF187B"/>
    <w:pPr>
      <w:spacing w:after="120"/>
      <w:ind w:left="283"/>
    </w:pPr>
  </w:style>
  <w:style w:type="character" w:customStyle="1" w:styleId="ad">
    <w:name w:val="Основной текст с отступом Знак"/>
    <w:basedOn w:val="a0"/>
    <w:link w:val="ac"/>
    <w:uiPriority w:val="99"/>
    <w:semiHidden/>
    <w:rsid w:val="00DF187B"/>
    <w:rPr>
      <w:rFonts w:ascii="Times New Roman" w:eastAsia="Times New Roman" w:hAnsi="Times New Roman" w:cs="Times New Roman"/>
      <w:sz w:val="24"/>
      <w:szCs w:val="24"/>
      <w:lang w:eastAsia="ru-RU"/>
    </w:rPr>
  </w:style>
  <w:style w:type="character" w:styleId="ae">
    <w:name w:val="Strong"/>
    <w:basedOn w:val="a0"/>
    <w:qFormat/>
    <w:rsid w:val="00DF18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2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762C8"/>
    <w:pPr>
      <w:widowControl w:val="0"/>
      <w:autoSpaceDE w:val="0"/>
      <w:autoSpaceDN w:val="0"/>
      <w:adjustRightInd w:val="0"/>
      <w:jc w:val="center"/>
    </w:pPr>
    <w:rPr>
      <w:b/>
      <w:sz w:val="28"/>
    </w:rPr>
  </w:style>
  <w:style w:type="character" w:customStyle="1" w:styleId="a4">
    <w:name w:val="Основной текст Знак"/>
    <w:basedOn w:val="a0"/>
    <w:link w:val="a3"/>
    <w:semiHidden/>
    <w:rsid w:val="008762C8"/>
    <w:rPr>
      <w:rFonts w:ascii="Times New Roman" w:eastAsia="Times New Roman" w:hAnsi="Times New Roman" w:cs="Times New Roman"/>
      <w:b/>
      <w:sz w:val="28"/>
      <w:szCs w:val="24"/>
      <w:lang w:eastAsia="ru-RU"/>
    </w:rPr>
  </w:style>
  <w:style w:type="paragraph" w:customStyle="1" w:styleId="Style1">
    <w:name w:val="Style1"/>
    <w:basedOn w:val="a"/>
    <w:rsid w:val="008762C8"/>
    <w:pPr>
      <w:widowControl w:val="0"/>
      <w:autoSpaceDE w:val="0"/>
      <w:autoSpaceDN w:val="0"/>
      <w:adjustRightInd w:val="0"/>
      <w:spacing w:line="481" w:lineRule="exact"/>
    </w:pPr>
  </w:style>
  <w:style w:type="character" w:customStyle="1" w:styleId="FontStyle12">
    <w:name w:val="Font Style12"/>
    <w:basedOn w:val="a0"/>
    <w:uiPriority w:val="99"/>
    <w:rsid w:val="008762C8"/>
    <w:rPr>
      <w:rFonts w:ascii="Times New Roman" w:hAnsi="Times New Roman" w:cs="Times New Roman" w:hint="default"/>
      <w:sz w:val="26"/>
      <w:szCs w:val="26"/>
    </w:rPr>
  </w:style>
  <w:style w:type="paragraph" w:styleId="a5">
    <w:name w:val="List Paragraph"/>
    <w:basedOn w:val="a"/>
    <w:uiPriority w:val="34"/>
    <w:qFormat/>
    <w:rsid w:val="008762C8"/>
    <w:pPr>
      <w:ind w:left="720"/>
      <w:contextualSpacing/>
    </w:pPr>
  </w:style>
  <w:style w:type="paragraph" w:styleId="a6">
    <w:name w:val="header"/>
    <w:basedOn w:val="a"/>
    <w:link w:val="a7"/>
    <w:uiPriority w:val="99"/>
    <w:unhideWhenUsed/>
    <w:rsid w:val="00435B23"/>
    <w:pPr>
      <w:tabs>
        <w:tab w:val="center" w:pos="4677"/>
        <w:tab w:val="right" w:pos="9355"/>
      </w:tabs>
    </w:pPr>
  </w:style>
  <w:style w:type="character" w:customStyle="1" w:styleId="a7">
    <w:name w:val="Верхний колонтитул Знак"/>
    <w:basedOn w:val="a0"/>
    <w:link w:val="a6"/>
    <w:uiPriority w:val="99"/>
    <w:rsid w:val="00435B2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35B23"/>
    <w:pPr>
      <w:tabs>
        <w:tab w:val="center" w:pos="4677"/>
        <w:tab w:val="right" w:pos="9355"/>
      </w:tabs>
    </w:pPr>
  </w:style>
  <w:style w:type="character" w:customStyle="1" w:styleId="a9">
    <w:name w:val="Нижний колонтитул Знак"/>
    <w:basedOn w:val="a0"/>
    <w:link w:val="a8"/>
    <w:uiPriority w:val="99"/>
    <w:rsid w:val="00435B2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E261C"/>
    <w:rPr>
      <w:rFonts w:ascii="Tahoma" w:hAnsi="Tahoma" w:cs="Tahoma"/>
      <w:sz w:val="16"/>
      <w:szCs w:val="16"/>
    </w:rPr>
  </w:style>
  <w:style w:type="character" w:customStyle="1" w:styleId="ab">
    <w:name w:val="Текст выноски Знак"/>
    <w:basedOn w:val="a0"/>
    <w:link w:val="aa"/>
    <w:uiPriority w:val="99"/>
    <w:semiHidden/>
    <w:rsid w:val="009E261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878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FA793-FB12-47BB-A570-2DAFA822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12</Pages>
  <Words>4772</Words>
  <Characters>27205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Александр</cp:lastModifiedBy>
  <cp:revision>12</cp:revision>
  <cp:lastPrinted>2019-05-30T21:56:00Z</cp:lastPrinted>
  <dcterms:created xsi:type="dcterms:W3CDTF">2019-05-28T20:28:00Z</dcterms:created>
  <dcterms:modified xsi:type="dcterms:W3CDTF">2019-09-18T11:48:00Z</dcterms:modified>
</cp:coreProperties>
</file>